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Default Extension="rels" ContentType="application/vnd.openxmlformats-package.relationship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39"/>
        <w:gridCol w:w="2756"/>
        <w:gridCol w:w="3639"/>
      </w:tblGrid>
      <w:tr w:rsidR="0094407C" w:rsidRPr="006C4A28">
        <w:trPr>
          <w:trHeight w:val="227"/>
        </w:trPr>
        <w:tc>
          <w:tcPr>
            <w:tcW w:w="9134" w:type="dxa"/>
            <w:gridSpan w:val="3"/>
          </w:tcPr>
          <w:p w:rsidR="0094407C" w:rsidRPr="00B47A8A" w:rsidRDefault="0094407C" w:rsidP="009E2A7B">
            <w:pPr>
              <w:widowControl w:val="0"/>
              <w:tabs>
                <w:tab w:val="left" w:pos="567"/>
              </w:tabs>
              <w:autoSpaceDE w:val="0"/>
              <w:autoSpaceDN w:val="0"/>
              <w:adjustRightInd w:val="0"/>
              <w:spacing w:after="0" w:line="240" w:lineRule="auto"/>
              <w:rPr>
                <w:rFonts w:ascii="Times New Roman" w:eastAsia="Times New Roman" w:hAnsi="Times New Roman" w:cs="Times New Roman"/>
                <w:sz w:val="16"/>
                <w:szCs w:val="16"/>
                <w:lang w:val="sr-Cyrl-CS" w:eastAsia="sr-Latn-CS"/>
              </w:rPr>
            </w:pPr>
            <w:r w:rsidRPr="006C4A28">
              <w:rPr>
                <w:rFonts w:ascii="Times New Roman" w:eastAsia="Times New Roman" w:hAnsi="Times New Roman" w:cs="Times New Roman"/>
                <w:b/>
                <w:bCs/>
                <w:sz w:val="16"/>
                <w:szCs w:val="16"/>
                <w:lang w:eastAsia="sr-Latn-CS"/>
              </w:rPr>
              <w:t xml:space="preserve">Назив предмета: </w:t>
            </w:r>
            <w:r w:rsidR="00B47A8A">
              <w:rPr>
                <w:rFonts w:ascii="Times New Roman" w:eastAsia="Times New Roman" w:hAnsi="Times New Roman" w:cs="Times New Roman"/>
                <w:b/>
                <w:bCs/>
                <w:sz w:val="16"/>
                <w:szCs w:val="16"/>
                <w:lang w:val="sr-Cyrl-CS" w:eastAsia="sr-Latn-CS"/>
              </w:rPr>
              <w:t>Настанак турског књиженства</w:t>
            </w:r>
          </w:p>
        </w:tc>
      </w:tr>
      <w:tr w:rsidR="0094407C" w:rsidRPr="006C4A28">
        <w:trPr>
          <w:trHeight w:val="227"/>
        </w:trPr>
        <w:tc>
          <w:tcPr>
            <w:tcW w:w="9134" w:type="dxa"/>
            <w:gridSpan w:val="3"/>
          </w:tcPr>
          <w:p w:rsidR="0094407C" w:rsidRPr="00337EC4" w:rsidRDefault="0094407C" w:rsidP="00B47A8A">
            <w:pPr>
              <w:widowControl w:val="0"/>
              <w:tabs>
                <w:tab w:val="left" w:pos="567"/>
              </w:tabs>
              <w:autoSpaceDE w:val="0"/>
              <w:autoSpaceDN w:val="0"/>
              <w:adjustRightInd w:val="0"/>
              <w:spacing w:after="0" w:line="240" w:lineRule="auto"/>
              <w:rPr>
                <w:rFonts w:ascii="Times New Roman" w:eastAsia="Times New Roman" w:hAnsi="Times New Roman" w:cs="Times New Roman"/>
                <w:b/>
                <w:bCs/>
                <w:sz w:val="16"/>
                <w:szCs w:val="16"/>
                <w:lang w:eastAsia="sr-Latn-CS"/>
              </w:rPr>
            </w:pPr>
            <w:r w:rsidRPr="006C4A28">
              <w:rPr>
                <w:rFonts w:ascii="Times New Roman" w:eastAsia="Times New Roman" w:hAnsi="Times New Roman" w:cs="Times New Roman"/>
                <w:b/>
                <w:bCs/>
                <w:sz w:val="16"/>
                <w:szCs w:val="16"/>
                <w:lang w:eastAsia="sr-Latn-CS"/>
              </w:rPr>
              <w:t>Наставник или наставници:</w:t>
            </w:r>
            <w:r w:rsidR="00B47A8A">
              <w:rPr>
                <w:rFonts w:ascii="Times New Roman" w:eastAsia="Times New Roman" w:hAnsi="Times New Roman" w:cs="Times New Roman"/>
                <w:b/>
                <w:bCs/>
                <w:sz w:val="16"/>
                <w:szCs w:val="16"/>
                <w:lang w:val="sr-Cyrl-CS" w:eastAsia="sr-Latn-CS"/>
              </w:rPr>
              <w:t xml:space="preserve"> Мирјана Маринковић</w:t>
            </w:r>
          </w:p>
        </w:tc>
      </w:tr>
      <w:tr w:rsidR="0094407C" w:rsidRPr="006C4A28">
        <w:trPr>
          <w:trHeight w:val="227"/>
        </w:trPr>
        <w:tc>
          <w:tcPr>
            <w:tcW w:w="9134" w:type="dxa"/>
            <w:gridSpan w:val="3"/>
          </w:tcPr>
          <w:p w:rsidR="0094407C" w:rsidRPr="00337EC4" w:rsidRDefault="0094407C" w:rsidP="009E2A7B">
            <w:pPr>
              <w:widowControl w:val="0"/>
              <w:tabs>
                <w:tab w:val="left" w:pos="567"/>
              </w:tabs>
              <w:autoSpaceDE w:val="0"/>
              <w:autoSpaceDN w:val="0"/>
              <w:adjustRightInd w:val="0"/>
              <w:spacing w:after="0" w:line="240" w:lineRule="auto"/>
              <w:rPr>
                <w:rFonts w:ascii="Times New Roman" w:eastAsia="Times New Roman" w:hAnsi="Times New Roman" w:cs="Times New Roman"/>
                <w:sz w:val="16"/>
                <w:szCs w:val="16"/>
                <w:lang w:eastAsia="sr-Latn-CS"/>
              </w:rPr>
            </w:pPr>
            <w:r w:rsidRPr="006C4A28">
              <w:rPr>
                <w:rFonts w:ascii="Times New Roman" w:eastAsia="Times New Roman" w:hAnsi="Times New Roman" w:cs="Times New Roman"/>
                <w:b/>
                <w:bCs/>
                <w:sz w:val="16"/>
                <w:szCs w:val="16"/>
                <w:lang w:eastAsia="sr-Latn-CS"/>
              </w:rPr>
              <w:t xml:space="preserve">Статус предмета: </w:t>
            </w:r>
            <w:r>
              <w:rPr>
                <w:rFonts w:ascii="Times New Roman" w:eastAsia="Times New Roman" w:hAnsi="Times New Roman" w:cs="Times New Roman"/>
                <w:b/>
                <w:bCs/>
                <w:sz w:val="16"/>
                <w:szCs w:val="16"/>
                <w:lang w:eastAsia="sr-Latn-CS"/>
              </w:rPr>
              <w:t>изборни</w:t>
            </w:r>
          </w:p>
        </w:tc>
      </w:tr>
      <w:tr w:rsidR="0094407C" w:rsidRPr="006C4A28">
        <w:trPr>
          <w:trHeight w:val="227"/>
        </w:trPr>
        <w:tc>
          <w:tcPr>
            <w:tcW w:w="9134" w:type="dxa"/>
            <w:gridSpan w:val="3"/>
          </w:tcPr>
          <w:p w:rsidR="0094407C" w:rsidRPr="006C4A28" w:rsidRDefault="0094407C" w:rsidP="009E2A7B">
            <w:pPr>
              <w:widowControl w:val="0"/>
              <w:tabs>
                <w:tab w:val="left" w:pos="567"/>
              </w:tabs>
              <w:autoSpaceDE w:val="0"/>
              <w:autoSpaceDN w:val="0"/>
              <w:adjustRightInd w:val="0"/>
              <w:spacing w:after="0" w:line="240" w:lineRule="auto"/>
              <w:rPr>
                <w:rFonts w:ascii="Times New Roman" w:eastAsia="Times New Roman" w:hAnsi="Times New Roman" w:cs="Times New Roman"/>
                <w:sz w:val="16"/>
                <w:szCs w:val="16"/>
                <w:lang w:eastAsia="sr-Latn-CS"/>
              </w:rPr>
            </w:pPr>
            <w:r w:rsidRPr="006C4A28">
              <w:rPr>
                <w:rFonts w:ascii="Times New Roman" w:eastAsia="Times New Roman" w:hAnsi="Times New Roman" w:cs="Times New Roman"/>
                <w:b/>
                <w:bCs/>
                <w:sz w:val="16"/>
                <w:szCs w:val="16"/>
                <w:lang w:eastAsia="sr-Latn-CS"/>
              </w:rPr>
              <w:t>Број ЕСПБ: 9</w:t>
            </w:r>
          </w:p>
        </w:tc>
      </w:tr>
      <w:tr w:rsidR="0094407C" w:rsidRPr="006C4A28">
        <w:trPr>
          <w:trHeight w:val="227"/>
        </w:trPr>
        <w:tc>
          <w:tcPr>
            <w:tcW w:w="9134" w:type="dxa"/>
            <w:gridSpan w:val="3"/>
          </w:tcPr>
          <w:p w:rsidR="0094407C" w:rsidRPr="006C4A28" w:rsidRDefault="0094407C" w:rsidP="009E2A7B">
            <w:pPr>
              <w:widowControl w:val="0"/>
              <w:tabs>
                <w:tab w:val="left" w:pos="567"/>
              </w:tabs>
              <w:autoSpaceDE w:val="0"/>
              <w:autoSpaceDN w:val="0"/>
              <w:adjustRightInd w:val="0"/>
              <w:spacing w:after="0" w:line="240" w:lineRule="auto"/>
              <w:rPr>
                <w:rFonts w:ascii="Times New Roman" w:eastAsia="Times New Roman" w:hAnsi="Times New Roman" w:cs="Times New Roman"/>
                <w:sz w:val="16"/>
                <w:szCs w:val="16"/>
                <w:lang w:eastAsia="sr-Latn-CS"/>
              </w:rPr>
            </w:pPr>
            <w:r w:rsidRPr="006C4A28">
              <w:rPr>
                <w:rFonts w:ascii="Times New Roman" w:eastAsia="Times New Roman" w:hAnsi="Times New Roman" w:cs="Times New Roman"/>
                <w:b/>
                <w:bCs/>
                <w:sz w:val="16"/>
                <w:szCs w:val="16"/>
                <w:lang w:eastAsia="sr-Latn-CS"/>
              </w:rPr>
              <w:t>Услов</w:t>
            </w:r>
            <w:proofErr w:type="gramStart"/>
            <w:r w:rsidRPr="006C4A28">
              <w:rPr>
                <w:rFonts w:ascii="Times New Roman" w:eastAsia="Times New Roman" w:hAnsi="Times New Roman" w:cs="Times New Roman"/>
                <w:b/>
                <w:bCs/>
                <w:sz w:val="16"/>
                <w:szCs w:val="16"/>
                <w:lang w:eastAsia="sr-Latn-CS"/>
              </w:rPr>
              <w:t>:</w:t>
            </w:r>
            <w:r w:rsidRPr="006C4A28">
              <w:rPr>
                <w:rFonts w:ascii="Times New Roman" w:eastAsia="Times New Roman" w:hAnsi="Times New Roman" w:cs="Times New Roman"/>
                <w:bCs/>
                <w:sz w:val="16"/>
                <w:szCs w:val="16"/>
                <w:lang w:eastAsia="sr-Latn-CS"/>
              </w:rPr>
              <w:t>Завршене</w:t>
            </w:r>
            <w:proofErr w:type="gramEnd"/>
            <w:r w:rsidRPr="006C4A28">
              <w:rPr>
                <w:rFonts w:ascii="Times New Roman" w:eastAsia="Times New Roman" w:hAnsi="Times New Roman" w:cs="Times New Roman"/>
                <w:bCs/>
                <w:sz w:val="16"/>
                <w:szCs w:val="16"/>
                <w:lang w:eastAsia="sr-Latn-CS"/>
              </w:rPr>
              <w:t xml:space="preserve"> основне (мастер) студије на неком од факултета друштвених и/или хуманистичких наука.</w:t>
            </w:r>
          </w:p>
        </w:tc>
      </w:tr>
      <w:tr w:rsidR="0094407C" w:rsidRPr="006C4A28">
        <w:trPr>
          <w:trHeight w:val="227"/>
        </w:trPr>
        <w:tc>
          <w:tcPr>
            <w:tcW w:w="9134" w:type="dxa"/>
            <w:gridSpan w:val="3"/>
          </w:tcPr>
          <w:p w:rsidR="0094407C" w:rsidRPr="006C4A28" w:rsidRDefault="0094407C" w:rsidP="009E2A7B">
            <w:pPr>
              <w:widowControl w:val="0"/>
              <w:tabs>
                <w:tab w:val="left" w:pos="567"/>
              </w:tabs>
              <w:autoSpaceDE w:val="0"/>
              <w:autoSpaceDN w:val="0"/>
              <w:adjustRightInd w:val="0"/>
              <w:spacing w:after="0" w:line="240" w:lineRule="auto"/>
              <w:rPr>
                <w:rFonts w:ascii="Times New Roman" w:eastAsia="Times New Roman" w:hAnsi="Times New Roman" w:cs="Times New Roman"/>
                <w:b/>
                <w:bCs/>
                <w:sz w:val="16"/>
                <w:szCs w:val="16"/>
                <w:lang w:eastAsia="sr-Latn-CS"/>
              </w:rPr>
            </w:pPr>
            <w:r w:rsidRPr="006C4A28">
              <w:rPr>
                <w:rFonts w:ascii="Times New Roman" w:eastAsia="Times New Roman" w:hAnsi="Times New Roman" w:cs="Times New Roman"/>
                <w:b/>
                <w:bCs/>
                <w:sz w:val="16"/>
                <w:szCs w:val="16"/>
                <w:lang w:eastAsia="sr-Latn-CS"/>
              </w:rPr>
              <w:t>Циљ предмета</w:t>
            </w:r>
          </w:p>
          <w:p w:rsidR="0094407C" w:rsidRPr="00B47A8A" w:rsidRDefault="0094407C" w:rsidP="00B47A8A">
            <w:pPr>
              <w:widowControl w:val="0"/>
              <w:tabs>
                <w:tab w:val="left" w:pos="567"/>
              </w:tabs>
              <w:autoSpaceDE w:val="0"/>
              <w:autoSpaceDN w:val="0"/>
              <w:adjustRightInd w:val="0"/>
              <w:spacing w:after="0" w:line="240" w:lineRule="auto"/>
              <w:rPr>
                <w:rFonts w:ascii="Times New Roman" w:eastAsia="Times New Roman" w:hAnsi="Times New Roman" w:cs="Times New Roman"/>
                <w:b/>
                <w:bCs/>
                <w:sz w:val="16"/>
                <w:szCs w:val="16"/>
                <w:lang w:val="sr-Cyrl-CS" w:eastAsia="sr-Latn-CS"/>
              </w:rPr>
            </w:pPr>
            <w:r>
              <w:rPr>
                <w:rFonts w:ascii="Times New Roman" w:eastAsia="Times New Roman" w:hAnsi="Times New Roman" w:cs="Times New Roman"/>
                <w:bCs/>
                <w:sz w:val="16"/>
                <w:szCs w:val="16"/>
                <w:lang w:eastAsia="sr-Latn-CS"/>
              </w:rPr>
              <w:t xml:space="preserve">а) </w:t>
            </w:r>
            <w:r w:rsidR="00B47A8A">
              <w:rPr>
                <w:rFonts w:ascii="Times New Roman" w:eastAsia="Times New Roman" w:hAnsi="Times New Roman" w:cs="Times New Roman"/>
                <w:bCs/>
                <w:sz w:val="16"/>
                <w:szCs w:val="16"/>
                <w:lang w:val="sr-Cyrl-CS" w:eastAsia="sr-Latn-CS"/>
              </w:rPr>
              <w:t>Да прикаже и објасни настанак турског женског писма које се јавља крајем 19. века, с посебним освртом на жене списатељице у Османској империји. Разумевање турског књиженства изискује изучавање друштвено-историјског  и културолошког контекста, процеса европеизације и модернизације друштва, политичких и економских промена, развој штампе и школства у Османском царству у 19. и почетком 20. века. Основни циљ предмета</w:t>
            </w:r>
            <w:r w:rsidR="00727965">
              <w:rPr>
                <w:rFonts w:ascii="Times New Roman" w:eastAsia="Times New Roman" w:hAnsi="Times New Roman" w:cs="Times New Roman"/>
                <w:bCs/>
                <w:sz w:val="16"/>
                <w:szCs w:val="16"/>
                <w:lang w:val="sr-Cyrl-CS" w:eastAsia="sr-Latn-CS"/>
              </w:rPr>
              <w:t xml:space="preserve"> је проучавање дела Фатме Алије,</w:t>
            </w:r>
            <w:r w:rsidR="00727965">
              <w:rPr>
                <w:rFonts w:ascii="Times New Roman" w:eastAsia="Times New Roman" w:hAnsi="Times New Roman" w:cs="Times New Roman"/>
                <w:bCs/>
                <w:sz w:val="16"/>
                <w:szCs w:val="16"/>
                <w:lang w:val="en-US" w:eastAsia="sr-Latn-CS"/>
              </w:rPr>
              <w:t xml:space="preserve"> </w:t>
            </w:r>
            <w:r w:rsidR="00B47A8A">
              <w:rPr>
                <w:rFonts w:ascii="Times New Roman" w:eastAsia="Times New Roman" w:hAnsi="Times New Roman" w:cs="Times New Roman"/>
                <w:bCs/>
                <w:sz w:val="16"/>
                <w:szCs w:val="16"/>
                <w:lang w:val="sr-Cyrl-CS" w:eastAsia="sr-Latn-CS"/>
              </w:rPr>
              <w:t xml:space="preserve"> Емине Семије и других турских списатељица са којима почиње турско књиженство и њихове улоге у преображају турског друштва и жене. </w:t>
            </w:r>
          </w:p>
        </w:tc>
      </w:tr>
      <w:tr w:rsidR="0094407C" w:rsidRPr="006C4A28">
        <w:trPr>
          <w:trHeight w:val="227"/>
        </w:trPr>
        <w:tc>
          <w:tcPr>
            <w:tcW w:w="9134" w:type="dxa"/>
            <w:gridSpan w:val="3"/>
          </w:tcPr>
          <w:p w:rsidR="0094407C" w:rsidRDefault="0094407C" w:rsidP="009E2A7B">
            <w:pPr>
              <w:widowControl w:val="0"/>
              <w:tabs>
                <w:tab w:val="left" w:pos="567"/>
              </w:tabs>
              <w:autoSpaceDE w:val="0"/>
              <w:autoSpaceDN w:val="0"/>
              <w:adjustRightInd w:val="0"/>
              <w:spacing w:after="0" w:line="240" w:lineRule="auto"/>
              <w:rPr>
                <w:rFonts w:ascii="Times New Roman" w:eastAsia="Times New Roman" w:hAnsi="Times New Roman" w:cs="Times New Roman"/>
                <w:b/>
                <w:bCs/>
                <w:sz w:val="16"/>
                <w:szCs w:val="16"/>
                <w:lang w:eastAsia="sr-Latn-CS"/>
              </w:rPr>
            </w:pPr>
            <w:r w:rsidRPr="00B46B17">
              <w:rPr>
                <w:rFonts w:ascii="Times New Roman" w:eastAsia="Times New Roman" w:hAnsi="Times New Roman" w:cs="Times New Roman"/>
                <w:b/>
                <w:bCs/>
                <w:sz w:val="16"/>
                <w:szCs w:val="16"/>
                <w:lang w:eastAsia="sr-Latn-CS"/>
              </w:rPr>
              <w:t xml:space="preserve">Исход предмета </w:t>
            </w:r>
          </w:p>
          <w:p w:rsidR="0094407C" w:rsidRPr="00B47A8A" w:rsidRDefault="00B47A8A" w:rsidP="003B05F2">
            <w:pPr>
              <w:widowControl w:val="0"/>
              <w:tabs>
                <w:tab w:val="left" w:pos="567"/>
              </w:tabs>
              <w:autoSpaceDE w:val="0"/>
              <w:autoSpaceDN w:val="0"/>
              <w:adjustRightInd w:val="0"/>
              <w:spacing w:after="0" w:line="240" w:lineRule="auto"/>
              <w:rPr>
                <w:rFonts w:ascii="Times New Roman" w:eastAsia="Times New Roman" w:hAnsi="Times New Roman" w:cs="Times New Roman"/>
                <w:sz w:val="16"/>
                <w:szCs w:val="16"/>
                <w:lang w:val="sr-Cyrl-CS" w:eastAsia="sr-Latn-CS"/>
              </w:rPr>
            </w:pPr>
            <w:r>
              <w:rPr>
                <w:rFonts w:ascii="Times New Roman" w:eastAsia="Times New Roman" w:hAnsi="Times New Roman" w:cs="Times New Roman"/>
                <w:sz w:val="16"/>
                <w:szCs w:val="16"/>
                <w:lang w:val="sr-Cyrl-CS" w:eastAsia="sr-Latn-CS"/>
              </w:rPr>
              <w:t>Упознавање са делом првих турских списатељица, њиховим идејама, заблудама, надама и колеб</w:t>
            </w:r>
            <w:r w:rsidR="003B05F2">
              <w:rPr>
                <w:rFonts w:ascii="Times New Roman" w:eastAsia="Times New Roman" w:hAnsi="Times New Roman" w:cs="Times New Roman"/>
                <w:sz w:val="16"/>
                <w:szCs w:val="16"/>
                <w:lang w:val="sr-Cyrl-CS" w:eastAsia="sr-Latn-CS"/>
              </w:rPr>
              <w:t>ањима у контексту односа источњачких традиција и прозападне модерности.</w:t>
            </w:r>
            <w:r>
              <w:rPr>
                <w:rFonts w:ascii="Times New Roman" w:eastAsia="Times New Roman" w:hAnsi="Times New Roman" w:cs="Times New Roman"/>
                <w:sz w:val="16"/>
                <w:szCs w:val="16"/>
                <w:lang w:val="sr-Cyrl-CS" w:eastAsia="sr-Latn-CS"/>
              </w:rPr>
              <w:t xml:space="preserve"> </w:t>
            </w:r>
          </w:p>
        </w:tc>
      </w:tr>
      <w:tr w:rsidR="0094407C" w:rsidRPr="006C4A28">
        <w:trPr>
          <w:trHeight w:val="227"/>
        </w:trPr>
        <w:tc>
          <w:tcPr>
            <w:tcW w:w="9134" w:type="dxa"/>
            <w:gridSpan w:val="3"/>
          </w:tcPr>
          <w:p w:rsidR="0094407C" w:rsidRDefault="0094407C" w:rsidP="009E2A7B">
            <w:pPr>
              <w:widowControl w:val="0"/>
              <w:tabs>
                <w:tab w:val="left" w:pos="567"/>
              </w:tabs>
              <w:autoSpaceDE w:val="0"/>
              <w:autoSpaceDN w:val="0"/>
              <w:adjustRightInd w:val="0"/>
              <w:spacing w:after="0" w:line="240" w:lineRule="auto"/>
              <w:rPr>
                <w:rFonts w:ascii="Times New Roman" w:eastAsia="Times New Roman" w:hAnsi="Times New Roman" w:cs="Times New Roman"/>
                <w:b/>
                <w:bCs/>
                <w:sz w:val="16"/>
                <w:szCs w:val="16"/>
                <w:lang w:val="sr-Cyrl-CS" w:eastAsia="sr-Latn-CS"/>
              </w:rPr>
            </w:pPr>
            <w:r w:rsidRPr="006C4A28">
              <w:rPr>
                <w:rFonts w:ascii="Times New Roman" w:eastAsia="Times New Roman" w:hAnsi="Times New Roman" w:cs="Times New Roman"/>
                <w:b/>
                <w:bCs/>
                <w:sz w:val="16"/>
                <w:szCs w:val="16"/>
                <w:lang w:eastAsia="sr-Latn-CS"/>
              </w:rPr>
              <w:t>Садржај предмета</w:t>
            </w:r>
          </w:p>
          <w:p w:rsidR="003B05F2" w:rsidRDefault="003B05F2" w:rsidP="009E2A7B">
            <w:pPr>
              <w:widowControl w:val="0"/>
              <w:tabs>
                <w:tab w:val="left" w:pos="567"/>
              </w:tabs>
              <w:autoSpaceDE w:val="0"/>
              <w:autoSpaceDN w:val="0"/>
              <w:adjustRightInd w:val="0"/>
              <w:spacing w:after="0" w:line="240" w:lineRule="auto"/>
              <w:rPr>
                <w:rFonts w:ascii="Times New Roman" w:eastAsia="Times New Roman" w:hAnsi="Times New Roman" w:cs="Times New Roman"/>
                <w:bCs/>
                <w:sz w:val="16"/>
                <w:szCs w:val="16"/>
                <w:lang w:val="sr-Cyrl-CS" w:eastAsia="sr-Latn-CS"/>
              </w:rPr>
            </w:pPr>
            <w:r>
              <w:rPr>
                <w:rFonts w:ascii="Times New Roman" w:eastAsia="Times New Roman" w:hAnsi="Times New Roman" w:cs="Times New Roman"/>
                <w:bCs/>
                <w:sz w:val="16"/>
                <w:szCs w:val="16"/>
                <w:lang w:val="sr-Cyrl-CS" w:eastAsia="sr-Latn-CS"/>
              </w:rPr>
              <w:t>Османска империја у 19. веку</w:t>
            </w:r>
          </w:p>
          <w:p w:rsidR="003B05F2" w:rsidRDefault="003B05F2" w:rsidP="009E2A7B">
            <w:pPr>
              <w:widowControl w:val="0"/>
              <w:tabs>
                <w:tab w:val="left" w:pos="567"/>
              </w:tabs>
              <w:autoSpaceDE w:val="0"/>
              <w:autoSpaceDN w:val="0"/>
              <w:adjustRightInd w:val="0"/>
              <w:spacing w:after="0" w:line="240" w:lineRule="auto"/>
              <w:rPr>
                <w:rFonts w:ascii="Times New Roman" w:eastAsia="Times New Roman" w:hAnsi="Times New Roman" w:cs="Times New Roman"/>
                <w:bCs/>
                <w:sz w:val="16"/>
                <w:szCs w:val="16"/>
                <w:lang w:val="sr-Cyrl-CS" w:eastAsia="sr-Latn-CS"/>
              </w:rPr>
            </w:pPr>
            <w:r>
              <w:rPr>
                <w:rFonts w:ascii="Times New Roman" w:eastAsia="Times New Roman" w:hAnsi="Times New Roman" w:cs="Times New Roman"/>
                <w:bCs/>
                <w:sz w:val="16"/>
                <w:szCs w:val="16"/>
                <w:lang w:val="sr-Cyrl-CS" w:eastAsia="sr-Latn-CS"/>
              </w:rPr>
              <w:t>Реформски процеси у Османској империји 19. века</w:t>
            </w:r>
          </w:p>
          <w:p w:rsidR="003B05F2" w:rsidRDefault="003B05F2" w:rsidP="009E2A7B">
            <w:pPr>
              <w:widowControl w:val="0"/>
              <w:tabs>
                <w:tab w:val="left" w:pos="567"/>
              </w:tabs>
              <w:autoSpaceDE w:val="0"/>
              <w:autoSpaceDN w:val="0"/>
              <w:adjustRightInd w:val="0"/>
              <w:spacing w:after="0" w:line="240" w:lineRule="auto"/>
              <w:rPr>
                <w:rFonts w:ascii="Times New Roman" w:eastAsia="Times New Roman" w:hAnsi="Times New Roman" w:cs="Times New Roman"/>
                <w:bCs/>
                <w:sz w:val="16"/>
                <w:szCs w:val="16"/>
                <w:lang w:val="sr-Cyrl-CS" w:eastAsia="sr-Latn-CS"/>
              </w:rPr>
            </w:pPr>
            <w:r>
              <w:rPr>
                <w:rFonts w:ascii="Times New Roman" w:eastAsia="Times New Roman" w:hAnsi="Times New Roman" w:cs="Times New Roman"/>
                <w:bCs/>
                <w:sz w:val="16"/>
                <w:szCs w:val="16"/>
                <w:lang w:val="sr-Cyrl-CS" w:eastAsia="sr-Latn-CS"/>
              </w:rPr>
              <w:t>Настанак штампе и први женски часописи (</w:t>
            </w:r>
            <w:r>
              <w:rPr>
                <w:rFonts w:ascii="Times New Roman" w:eastAsia="Times New Roman" w:hAnsi="Times New Roman" w:cs="Times New Roman"/>
                <w:bCs/>
                <w:i/>
                <w:sz w:val="16"/>
                <w:szCs w:val="16"/>
                <w:lang w:val="tr-TR" w:eastAsia="sr-Latn-CS"/>
              </w:rPr>
              <w:t>Hanımlara Mahsus Gazete</w:t>
            </w:r>
            <w:r w:rsidR="00727965">
              <w:rPr>
                <w:rFonts w:ascii="Times New Roman" w:eastAsia="Times New Roman" w:hAnsi="Times New Roman" w:cs="Times New Roman"/>
                <w:bCs/>
                <w:i/>
                <w:sz w:val="16"/>
                <w:szCs w:val="16"/>
                <w:lang w:val="sr-Cyrl-CS" w:eastAsia="sr-Latn-CS"/>
              </w:rPr>
              <w:t xml:space="preserve"> </w:t>
            </w:r>
            <w:r w:rsidR="00727965">
              <w:rPr>
                <w:rFonts w:ascii="Times New Roman" w:eastAsia="Times New Roman" w:hAnsi="Times New Roman" w:cs="Times New Roman"/>
                <w:bCs/>
                <w:sz w:val="16"/>
                <w:szCs w:val="16"/>
                <w:lang w:val="sr-Cyrl-CS" w:eastAsia="sr-Latn-CS"/>
              </w:rPr>
              <w:t>и др.</w:t>
            </w:r>
            <w:r>
              <w:rPr>
                <w:rFonts w:ascii="Times New Roman" w:eastAsia="Times New Roman" w:hAnsi="Times New Roman" w:cs="Times New Roman"/>
                <w:bCs/>
                <w:sz w:val="16"/>
                <w:szCs w:val="16"/>
                <w:lang w:val="tr-TR" w:eastAsia="sr-Latn-CS"/>
              </w:rPr>
              <w:t>)</w:t>
            </w:r>
          </w:p>
          <w:p w:rsidR="003B05F2" w:rsidRDefault="003B05F2" w:rsidP="009E2A7B">
            <w:pPr>
              <w:widowControl w:val="0"/>
              <w:tabs>
                <w:tab w:val="left" w:pos="567"/>
              </w:tabs>
              <w:autoSpaceDE w:val="0"/>
              <w:autoSpaceDN w:val="0"/>
              <w:adjustRightInd w:val="0"/>
              <w:spacing w:after="0" w:line="240" w:lineRule="auto"/>
              <w:rPr>
                <w:rFonts w:ascii="Times New Roman" w:eastAsia="Times New Roman" w:hAnsi="Times New Roman" w:cs="Times New Roman"/>
                <w:bCs/>
                <w:sz w:val="16"/>
                <w:szCs w:val="16"/>
                <w:lang w:val="sr-Cyrl-CS" w:eastAsia="sr-Latn-CS"/>
              </w:rPr>
            </w:pPr>
            <w:r>
              <w:rPr>
                <w:rFonts w:ascii="Times New Roman" w:eastAsia="Times New Roman" w:hAnsi="Times New Roman" w:cs="Times New Roman"/>
                <w:bCs/>
                <w:sz w:val="16"/>
                <w:szCs w:val="16"/>
                <w:lang w:val="sr-Cyrl-CS" w:eastAsia="sr-Latn-CS"/>
              </w:rPr>
              <w:t>Фатма Алије</w:t>
            </w:r>
          </w:p>
          <w:p w:rsidR="003B05F2" w:rsidRDefault="003B05F2" w:rsidP="009E2A7B">
            <w:pPr>
              <w:widowControl w:val="0"/>
              <w:tabs>
                <w:tab w:val="left" w:pos="567"/>
              </w:tabs>
              <w:autoSpaceDE w:val="0"/>
              <w:autoSpaceDN w:val="0"/>
              <w:adjustRightInd w:val="0"/>
              <w:spacing w:after="0" w:line="240" w:lineRule="auto"/>
              <w:rPr>
                <w:rFonts w:ascii="Times New Roman" w:eastAsia="Times New Roman" w:hAnsi="Times New Roman" w:cs="Times New Roman"/>
                <w:bCs/>
                <w:sz w:val="16"/>
                <w:szCs w:val="16"/>
                <w:lang w:val="sr-Cyrl-CS" w:eastAsia="sr-Latn-CS"/>
              </w:rPr>
            </w:pPr>
            <w:r>
              <w:rPr>
                <w:rFonts w:ascii="Times New Roman" w:eastAsia="Times New Roman" w:hAnsi="Times New Roman" w:cs="Times New Roman"/>
                <w:bCs/>
                <w:sz w:val="16"/>
                <w:szCs w:val="16"/>
                <w:lang w:val="sr-Cyrl-CS" w:eastAsia="sr-Latn-CS"/>
              </w:rPr>
              <w:t>Емине Семије</w:t>
            </w:r>
          </w:p>
          <w:p w:rsidR="003B05F2" w:rsidRDefault="003B05F2" w:rsidP="009E2A7B">
            <w:pPr>
              <w:widowControl w:val="0"/>
              <w:tabs>
                <w:tab w:val="left" w:pos="567"/>
              </w:tabs>
              <w:autoSpaceDE w:val="0"/>
              <w:autoSpaceDN w:val="0"/>
              <w:adjustRightInd w:val="0"/>
              <w:spacing w:after="0" w:line="240" w:lineRule="auto"/>
              <w:rPr>
                <w:rFonts w:ascii="Times New Roman" w:eastAsia="Times New Roman" w:hAnsi="Times New Roman" w:cs="Times New Roman"/>
                <w:bCs/>
                <w:sz w:val="16"/>
                <w:szCs w:val="16"/>
                <w:lang w:val="sr-Cyrl-CS" w:eastAsia="sr-Latn-CS"/>
              </w:rPr>
            </w:pPr>
            <w:r>
              <w:rPr>
                <w:rFonts w:ascii="Times New Roman" w:eastAsia="Times New Roman" w:hAnsi="Times New Roman" w:cs="Times New Roman"/>
                <w:bCs/>
                <w:sz w:val="16"/>
                <w:szCs w:val="16"/>
                <w:lang w:val="sr-Cyrl-CS" w:eastAsia="sr-Latn-CS"/>
              </w:rPr>
              <w:t>Романи Фатме Алије</w:t>
            </w:r>
          </w:p>
          <w:p w:rsidR="003B05F2" w:rsidRDefault="003B05F2" w:rsidP="009E2A7B">
            <w:pPr>
              <w:widowControl w:val="0"/>
              <w:tabs>
                <w:tab w:val="left" w:pos="567"/>
              </w:tabs>
              <w:autoSpaceDE w:val="0"/>
              <w:autoSpaceDN w:val="0"/>
              <w:adjustRightInd w:val="0"/>
              <w:spacing w:after="0" w:line="240" w:lineRule="auto"/>
              <w:rPr>
                <w:rFonts w:ascii="Times New Roman" w:eastAsia="Times New Roman" w:hAnsi="Times New Roman" w:cs="Times New Roman"/>
                <w:bCs/>
                <w:sz w:val="16"/>
                <w:szCs w:val="16"/>
                <w:lang w:val="sr-Cyrl-CS" w:eastAsia="sr-Latn-CS"/>
              </w:rPr>
            </w:pPr>
            <w:r>
              <w:rPr>
                <w:rFonts w:ascii="Times New Roman" w:eastAsia="Times New Roman" w:hAnsi="Times New Roman" w:cs="Times New Roman"/>
                <w:bCs/>
                <w:sz w:val="16"/>
                <w:szCs w:val="16"/>
                <w:lang w:val="sr-Cyrl-CS" w:eastAsia="sr-Latn-CS"/>
              </w:rPr>
              <w:t>Филозофска дела Фатме Алије</w:t>
            </w:r>
          </w:p>
          <w:p w:rsidR="003B05F2" w:rsidRDefault="003B05F2" w:rsidP="009E2A7B">
            <w:pPr>
              <w:widowControl w:val="0"/>
              <w:tabs>
                <w:tab w:val="left" w:pos="567"/>
              </w:tabs>
              <w:autoSpaceDE w:val="0"/>
              <w:autoSpaceDN w:val="0"/>
              <w:adjustRightInd w:val="0"/>
              <w:spacing w:after="0" w:line="240" w:lineRule="auto"/>
              <w:rPr>
                <w:rFonts w:ascii="Times New Roman" w:eastAsia="Times New Roman" w:hAnsi="Times New Roman" w:cs="Times New Roman"/>
                <w:bCs/>
                <w:sz w:val="16"/>
                <w:szCs w:val="16"/>
                <w:lang w:val="sr-Cyrl-CS" w:eastAsia="sr-Latn-CS"/>
              </w:rPr>
            </w:pPr>
            <w:r>
              <w:rPr>
                <w:rFonts w:ascii="Times New Roman" w:eastAsia="Times New Roman" w:hAnsi="Times New Roman" w:cs="Times New Roman"/>
                <w:bCs/>
                <w:sz w:val="16"/>
                <w:szCs w:val="16"/>
                <w:lang w:val="sr-Cyrl-CS" w:eastAsia="sr-Latn-CS"/>
              </w:rPr>
              <w:t>Дела Емине Семије</w:t>
            </w:r>
          </w:p>
          <w:p w:rsidR="003B05F2" w:rsidRDefault="00F53229" w:rsidP="009E2A7B">
            <w:pPr>
              <w:widowControl w:val="0"/>
              <w:tabs>
                <w:tab w:val="left" w:pos="567"/>
              </w:tabs>
              <w:autoSpaceDE w:val="0"/>
              <w:autoSpaceDN w:val="0"/>
              <w:adjustRightInd w:val="0"/>
              <w:spacing w:after="0" w:line="240" w:lineRule="auto"/>
              <w:rPr>
                <w:rFonts w:ascii="Times New Roman" w:eastAsia="Times New Roman" w:hAnsi="Times New Roman" w:cs="Times New Roman"/>
                <w:bCs/>
                <w:sz w:val="16"/>
                <w:szCs w:val="16"/>
                <w:lang w:val="sr-Cyrl-CS" w:eastAsia="sr-Latn-CS"/>
              </w:rPr>
            </w:pPr>
            <w:r>
              <w:rPr>
                <w:rFonts w:ascii="Times New Roman" w:eastAsia="Times New Roman" w:hAnsi="Times New Roman" w:cs="Times New Roman"/>
                <w:bCs/>
                <w:sz w:val="16"/>
                <w:szCs w:val="16"/>
                <w:lang w:val="sr-Cyrl-CS" w:eastAsia="sr-Latn-CS"/>
              </w:rPr>
              <w:t>Турско друштво</w:t>
            </w:r>
            <w:r w:rsidR="003B05F2">
              <w:rPr>
                <w:rFonts w:ascii="Times New Roman" w:eastAsia="Times New Roman" w:hAnsi="Times New Roman" w:cs="Times New Roman"/>
                <w:bCs/>
                <w:sz w:val="16"/>
                <w:szCs w:val="16"/>
                <w:lang w:val="sr-Cyrl-CS" w:eastAsia="sr-Latn-CS"/>
              </w:rPr>
              <w:t xml:space="preserve"> у делу Фатме Алије</w:t>
            </w:r>
          </w:p>
          <w:p w:rsidR="00F53229" w:rsidRDefault="00F53229" w:rsidP="009E2A7B">
            <w:pPr>
              <w:widowControl w:val="0"/>
              <w:tabs>
                <w:tab w:val="left" w:pos="567"/>
              </w:tabs>
              <w:autoSpaceDE w:val="0"/>
              <w:autoSpaceDN w:val="0"/>
              <w:adjustRightInd w:val="0"/>
              <w:spacing w:after="0" w:line="240" w:lineRule="auto"/>
              <w:rPr>
                <w:rFonts w:ascii="Times New Roman" w:eastAsia="Times New Roman" w:hAnsi="Times New Roman" w:cs="Times New Roman"/>
                <w:bCs/>
                <w:sz w:val="16"/>
                <w:szCs w:val="16"/>
                <w:lang w:val="sr-Cyrl-CS" w:eastAsia="sr-Latn-CS"/>
              </w:rPr>
            </w:pPr>
            <w:r>
              <w:rPr>
                <w:rFonts w:ascii="Times New Roman" w:eastAsia="Times New Roman" w:hAnsi="Times New Roman" w:cs="Times New Roman"/>
                <w:bCs/>
                <w:sz w:val="16"/>
                <w:szCs w:val="16"/>
                <w:lang w:val="sr-Cyrl-CS" w:eastAsia="sr-Latn-CS"/>
              </w:rPr>
              <w:t>Турска жена у делу Фатме Алије</w:t>
            </w:r>
          </w:p>
          <w:p w:rsidR="003B05F2" w:rsidRDefault="003B05F2" w:rsidP="009E2A7B">
            <w:pPr>
              <w:widowControl w:val="0"/>
              <w:tabs>
                <w:tab w:val="left" w:pos="567"/>
              </w:tabs>
              <w:autoSpaceDE w:val="0"/>
              <w:autoSpaceDN w:val="0"/>
              <w:adjustRightInd w:val="0"/>
              <w:spacing w:after="0" w:line="240" w:lineRule="auto"/>
              <w:rPr>
                <w:rFonts w:ascii="Times New Roman" w:eastAsia="Times New Roman" w:hAnsi="Times New Roman" w:cs="Times New Roman"/>
                <w:bCs/>
                <w:sz w:val="16"/>
                <w:szCs w:val="16"/>
                <w:lang w:val="sr-Cyrl-CS" w:eastAsia="sr-Latn-CS"/>
              </w:rPr>
            </w:pPr>
            <w:r>
              <w:rPr>
                <w:rFonts w:ascii="Times New Roman" w:eastAsia="Times New Roman" w:hAnsi="Times New Roman" w:cs="Times New Roman"/>
                <w:bCs/>
                <w:sz w:val="16"/>
                <w:szCs w:val="16"/>
                <w:lang w:val="sr-Cyrl-CS" w:eastAsia="sr-Latn-CS"/>
              </w:rPr>
              <w:t>Фатма Алије и ислам</w:t>
            </w:r>
          </w:p>
          <w:p w:rsidR="003B05F2" w:rsidRDefault="003B05F2" w:rsidP="009E2A7B">
            <w:pPr>
              <w:widowControl w:val="0"/>
              <w:tabs>
                <w:tab w:val="left" w:pos="567"/>
              </w:tabs>
              <w:autoSpaceDE w:val="0"/>
              <w:autoSpaceDN w:val="0"/>
              <w:adjustRightInd w:val="0"/>
              <w:spacing w:after="0" w:line="240" w:lineRule="auto"/>
              <w:rPr>
                <w:rFonts w:ascii="Times New Roman" w:eastAsia="Times New Roman" w:hAnsi="Times New Roman" w:cs="Times New Roman"/>
                <w:bCs/>
                <w:sz w:val="16"/>
                <w:szCs w:val="16"/>
                <w:lang w:val="sr-Cyrl-CS" w:eastAsia="sr-Latn-CS"/>
              </w:rPr>
            </w:pPr>
            <w:r>
              <w:rPr>
                <w:rFonts w:ascii="Times New Roman" w:eastAsia="Times New Roman" w:hAnsi="Times New Roman" w:cs="Times New Roman"/>
                <w:bCs/>
                <w:sz w:val="16"/>
                <w:szCs w:val="16"/>
                <w:lang w:val="sr-Cyrl-CS" w:eastAsia="sr-Latn-CS"/>
              </w:rPr>
              <w:t>Фатма Алије и жена у исламу</w:t>
            </w:r>
          </w:p>
          <w:p w:rsidR="003B05F2" w:rsidRPr="003B05F2" w:rsidRDefault="003B05F2" w:rsidP="009E2A7B">
            <w:pPr>
              <w:widowControl w:val="0"/>
              <w:tabs>
                <w:tab w:val="left" w:pos="567"/>
              </w:tabs>
              <w:autoSpaceDE w:val="0"/>
              <w:autoSpaceDN w:val="0"/>
              <w:adjustRightInd w:val="0"/>
              <w:spacing w:after="0" w:line="240" w:lineRule="auto"/>
              <w:rPr>
                <w:rFonts w:ascii="Times New Roman" w:eastAsia="Times New Roman" w:hAnsi="Times New Roman" w:cs="Times New Roman"/>
                <w:bCs/>
                <w:sz w:val="16"/>
                <w:szCs w:val="16"/>
                <w:lang w:val="sr-Cyrl-CS" w:eastAsia="sr-Latn-CS"/>
              </w:rPr>
            </w:pPr>
            <w:r>
              <w:rPr>
                <w:rFonts w:ascii="Times New Roman" w:eastAsia="Times New Roman" w:hAnsi="Times New Roman" w:cs="Times New Roman"/>
                <w:bCs/>
                <w:sz w:val="16"/>
                <w:szCs w:val="16"/>
                <w:lang w:val="sr-Cyrl-CS" w:eastAsia="sr-Latn-CS"/>
              </w:rPr>
              <w:t>Студентске презентације</w:t>
            </w:r>
          </w:p>
          <w:p w:rsidR="003B05F2" w:rsidRDefault="003B05F2" w:rsidP="009E2A7B">
            <w:pPr>
              <w:widowControl w:val="0"/>
              <w:tabs>
                <w:tab w:val="left" w:pos="567"/>
              </w:tabs>
              <w:autoSpaceDE w:val="0"/>
              <w:autoSpaceDN w:val="0"/>
              <w:adjustRightInd w:val="0"/>
              <w:spacing w:after="0" w:line="240" w:lineRule="auto"/>
              <w:rPr>
                <w:rFonts w:ascii="Times New Roman" w:eastAsia="Times New Roman" w:hAnsi="Times New Roman" w:cs="Times New Roman"/>
                <w:bCs/>
                <w:sz w:val="16"/>
                <w:szCs w:val="16"/>
                <w:lang w:val="sr-Cyrl-CS" w:eastAsia="sr-Latn-CS"/>
              </w:rPr>
            </w:pPr>
          </w:p>
          <w:p w:rsidR="003B05F2" w:rsidRPr="003B05F2" w:rsidRDefault="003B05F2" w:rsidP="009E2A7B">
            <w:pPr>
              <w:widowControl w:val="0"/>
              <w:tabs>
                <w:tab w:val="left" w:pos="567"/>
              </w:tabs>
              <w:autoSpaceDE w:val="0"/>
              <w:autoSpaceDN w:val="0"/>
              <w:adjustRightInd w:val="0"/>
              <w:spacing w:after="0" w:line="240" w:lineRule="auto"/>
              <w:rPr>
                <w:rFonts w:ascii="Times New Roman" w:eastAsia="Times New Roman" w:hAnsi="Times New Roman" w:cs="Times New Roman"/>
                <w:bCs/>
                <w:sz w:val="16"/>
                <w:szCs w:val="16"/>
                <w:lang w:val="sr-Cyrl-CS" w:eastAsia="sr-Latn-CS"/>
              </w:rPr>
            </w:pPr>
          </w:p>
          <w:p w:rsidR="0094407C" w:rsidRPr="006C4A28" w:rsidRDefault="0094407C" w:rsidP="009E2A7B">
            <w:pPr>
              <w:widowControl w:val="0"/>
              <w:autoSpaceDE w:val="0"/>
              <w:autoSpaceDN w:val="0"/>
              <w:adjustRightInd w:val="0"/>
              <w:spacing w:after="0" w:line="240" w:lineRule="auto"/>
              <w:ind w:left="176" w:hanging="686"/>
              <w:rPr>
                <w:rFonts w:ascii="Times New Roman" w:eastAsia="Times New Roman" w:hAnsi="Times New Roman" w:cs="Times New Roman"/>
                <w:i/>
                <w:iCs/>
                <w:sz w:val="16"/>
                <w:szCs w:val="16"/>
                <w:lang w:eastAsia="sr-Latn-CS"/>
              </w:rPr>
            </w:pPr>
          </w:p>
          <w:p w:rsidR="0094407C" w:rsidRDefault="0094407C" w:rsidP="009E2A7B">
            <w:pPr>
              <w:widowControl w:val="0"/>
              <w:tabs>
                <w:tab w:val="left" w:pos="567"/>
              </w:tabs>
              <w:autoSpaceDE w:val="0"/>
              <w:autoSpaceDN w:val="0"/>
              <w:adjustRightInd w:val="0"/>
              <w:spacing w:after="0" w:line="240" w:lineRule="auto"/>
              <w:rPr>
                <w:rFonts w:ascii="Times New Roman" w:eastAsia="Times New Roman" w:hAnsi="Times New Roman" w:cs="Times New Roman"/>
                <w:i/>
                <w:iCs/>
                <w:sz w:val="16"/>
                <w:szCs w:val="16"/>
                <w:lang w:eastAsia="sr-Latn-CS"/>
              </w:rPr>
            </w:pPr>
            <w:r w:rsidRPr="006C4A28">
              <w:rPr>
                <w:rFonts w:ascii="Times New Roman" w:eastAsia="Times New Roman" w:hAnsi="Times New Roman" w:cs="Times New Roman"/>
                <w:i/>
                <w:iCs/>
                <w:sz w:val="16"/>
                <w:szCs w:val="16"/>
                <w:lang w:eastAsia="sr-Latn-CS"/>
              </w:rPr>
              <w:t>Теоријска настава</w:t>
            </w:r>
          </w:p>
          <w:p w:rsidR="0094407C" w:rsidRPr="004622A1" w:rsidRDefault="00727965" w:rsidP="009E2A7B">
            <w:pPr>
              <w:widowControl w:val="0"/>
              <w:tabs>
                <w:tab w:val="left" w:pos="567"/>
              </w:tabs>
              <w:autoSpaceDE w:val="0"/>
              <w:autoSpaceDN w:val="0"/>
              <w:adjustRightInd w:val="0"/>
              <w:spacing w:after="0" w:line="240" w:lineRule="auto"/>
              <w:rPr>
                <w:rFonts w:ascii="Times New Roman" w:eastAsia="Times New Roman" w:hAnsi="Times New Roman" w:cs="Times New Roman"/>
                <w:iCs/>
                <w:sz w:val="16"/>
                <w:szCs w:val="16"/>
                <w:lang w:eastAsia="sr-Latn-CS"/>
              </w:rPr>
            </w:pPr>
            <w:r>
              <w:rPr>
                <w:rFonts w:ascii="Times New Roman" w:eastAsia="Times New Roman" w:hAnsi="Times New Roman" w:cs="Times New Roman"/>
                <w:iCs/>
                <w:sz w:val="16"/>
                <w:szCs w:val="16"/>
                <w:lang w:eastAsia="sr-Latn-CS"/>
              </w:rPr>
              <w:t xml:space="preserve">Историјска </w:t>
            </w:r>
            <w:r w:rsidR="0094407C">
              <w:rPr>
                <w:rFonts w:ascii="Times New Roman" w:eastAsia="Times New Roman" w:hAnsi="Times New Roman" w:cs="Times New Roman"/>
                <w:iCs/>
                <w:sz w:val="16"/>
                <w:szCs w:val="16"/>
                <w:lang w:eastAsia="sr-Latn-CS"/>
              </w:rPr>
              <w:t xml:space="preserve"> сагледавања проблематике.</w:t>
            </w:r>
            <w:bookmarkStart w:id="0" w:name="_GoBack"/>
            <w:bookmarkEnd w:id="0"/>
          </w:p>
          <w:p w:rsidR="0094407C" w:rsidRPr="006C4A28" w:rsidRDefault="0094407C" w:rsidP="009E2A7B">
            <w:pPr>
              <w:widowControl w:val="0"/>
              <w:tabs>
                <w:tab w:val="left" w:pos="567"/>
              </w:tabs>
              <w:autoSpaceDE w:val="0"/>
              <w:autoSpaceDN w:val="0"/>
              <w:adjustRightInd w:val="0"/>
              <w:spacing w:after="0" w:line="240" w:lineRule="auto"/>
              <w:rPr>
                <w:rFonts w:ascii="Times New Roman" w:eastAsia="Times New Roman" w:hAnsi="Times New Roman" w:cs="Times New Roman"/>
                <w:i/>
                <w:iCs/>
                <w:sz w:val="16"/>
                <w:szCs w:val="16"/>
                <w:lang w:eastAsia="sr-Latn-CS"/>
              </w:rPr>
            </w:pPr>
          </w:p>
          <w:p w:rsidR="0094407C" w:rsidRPr="006C4A28" w:rsidRDefault="0094407C" w:rsidP="009E2A7B">
            <w:pPr>
              <w:widowControl w:val="0"/>
              <w:tabs>
                <w:tab w:val="left" w:pos="567"/>
              </w:tabs>
              <w:autoSpaceDE w:val="0"/>
              <w:autoSpaceDN w:val="0"/>
              <w:adjustRightInd w:val="0"/>
              <w:spacing w:after="0" w:line="240" w:lineRule="auto"/>
              <w:rPr>
                <w:rFonts w:ascii="Times New Roman" w:eastAsia="Times New Roman" w:hAnsi="Times New Roman" w:cs="Times New Roman"/>
                <w:i/>
                <w:iCs/>
                <w:sz w:val="16"/>
                <w:szCs w:val="16"/>
                <w:lang w:eastAsia="sr-Latn-CS"/>
              </w:rPr>
            </w:pPr>
            <w:r w:rsidRPr="006C4A28">
              <w:rPr>
                <w:rFonts w:ascii="Times New Roman" w:eastAsia="Times New Roman" w:hAnsi="Times New Roman" w:cs="Times New Roman"/>
                <w:i/>
                <w:iCs/>
                <w:sz w:val="16"/>
                <w:szCs w:val="16"/>
                <w:lang w:eastAsia="sr-Latn-CS"/>
              </w:rPr>
              <w:t xml:space="preserve">Практична настава </w:t>
            </w:r>
          </w:p>
          <w:p w:rsidR="0094407C" w:rsidRPr="006C4A28" w:rsidRDefault="0094407C" w:rsidP="009E2A7B">
            <w:pPr>
              <w:widowControl w:val="0"/>
              <w:tabs>
                <w:tab w:val="left" w:pos="2320"/>
              </w:tabs>
              <w:autoSpaceDE w:val="0"/>
              <w:autoSpaceDN w:val="0"/>
              <w:adjustRightInd w:val="0"/>
              <w:spacing w:after="0" w:line="240" w:lineRule="auto"/>
              <w:rPr>
                <w:rFonts w:ascii="Times New Roman" w:eastAsia="Times New Roman" w:hAnsi="Times New Roman" w:cs="Times New Roman"/>
                <w:sz w:val="16"/>
                <w:szCs w:val="16"/>
                <w:lang w:eastAsia="sr-Latn-CS"/>
              </w:rPr>
            </w:pPr>
            <w:r w:rsidRPr="006C4A28">
              <w:rPr>
                <w:rFonts w:ascii="Times New Roman" w:eastAsia="Times New Roman" w:hAnsi="Times New Roman" w:cs="Times New Roman"/>
                <w:iCs/>
                <w:sz w:val="16"/>
                <w:szCs w:val="16"/>
                <w:lang w:eastAsia="sr-Latn-CS"/>
              </w:rPr>
              <w:t>Презентовање резултата самосталних истраживачких радова</w:t>
            </w:r>
            <w:r>
              <w:rPr>
                <w:rFonts w:ascii="Times New Roman" w:eastAsia="Times New Roman" w:hAnsi="Times New Roman" w:cs="Times New Roman"/>
                <w:iCs/>
                <w:sz w:val="16"/>
                <w:szCs w:val="16"/>
                <w:lang w:eastAsia="sr-Latn-CS"/>
              </w:rPr>
              <w:t xml:space="preserve">; анализа одабраних текстова. </w:t>
            </w:r>
          </w:p>
        </w:tc>
      </w:tr>
      <w:tr w:rsidR="0094407C" w:rsidRPr="006C4A28">
        <w:trPr>
          <w:trHeight w:val="227"/>
        </w:trPr>
        <w:tc>
          <w:tcPr>
            <w:tcW w:w="9134" w:type="dxa"/>
            <w:gridSpan w:val="3"/>
          </w:tcPr>
          <w:p w:rsidR="0094407C" w:rsidRPr="006C4A28" w:rsidRDefault="0094407C" w:rsidP="009E2A7B">
            <w:pPr>
              <w:widowControl w:val="0"/>
              <w:tabs>
                <w:tab w:val="left" w:pos="567"/>
              </w:tabs>
              <w:autoSpaceDE w:val="0"/>
              <w:autoSpaceDN w:val="0"/>
              <w:adjustRightInd w:val="0"/>
              <w:spacing w:after="0" w:line="240" w:lineRule="auto"/>
              <w:rPr>
                <w:rFonts w:ascii="Times New Roman" w:eastAsia="Times New Roman" w:hAnsi="Times New Roman" w:cs="Times New Roman"/>
                <w:b/>
                <w:bCs/>
                <w:sz w:val="16"/>
                <w:szCs w:val="16"/>
                <w:lang w:eastAsia="sr-Latn-CS"/>
              </w:rPr>
            </w:pPr>
            <w:r w:rsidRPr="006C4A28">
              <w:rPr>
                <w:rFonts w:ascii="Times New Roman" w:eastAsia="Times New Roman" w:hAnsi="Times New Roman" w:cs="Times New Roman"/>
                <w:b/>
                <w:bCs/>
                <w:sz w:val="16"/>
                <w:szCs w:val="16"/>
                <w:lang w:eastAsia="sr-Latn-CS"/>
              </w:rPr>
              <w:t xml:space="preserve">Препоручена литература </w:t>
            </w:r>
          </w:p>
          <w:p w:rsidR="003B05F2" w:rsidRPr="003B05F2" w:rsidRDefault="003B05F2" w:rsidP="009E2A7B">
            <w:pPr>
              <w:pStyle w:val="ListParagraph"/>
              <w:numPr>
                <w:ilvl w:val="0"/>
                <w:numId w:val="1"/>
              </w:numPr>
              <w:spacing w:after="0" w:line="240" w:lineRule="auto"/>
              <w:ind w:left="318" w:hanging="284"/>
              <w:rPr>
                <w:rFonts w:ascii="Times New Roman" w:eastAsia="Times New Roman" w:hAnsi="Times New Roman" w:cs="Times New Roman"/>
                <w:sz w:val="16"/>
                <w:szCs w:val="16"/>
                <w:lang w:eastAsia="sr-Latn-CS"/>
              </w:rPr>
            </w:pPr>
            <w:r>
              <w:rPr>
                <w:rFonts w:ascii="Times New Roman" w:eastAsiaTheme="minorEastAsia" w:hAnsi="Times New Roman" w:cs="Times New Roman"/>
                <w:bCs/>
                <w:sz w:val="16"/>
                <w:szCs w:val="16"/>
                <w:lang w:val="sr-Latn-CS"/>
              </w:rPr>
              <w:t xml:space="preserve">Mirjana Marinković, </w:t>
            </w:r>
            <w:r>
              <w:rPr>
                <w:rFonts w:ascii="Times New Roman" w:eastAsiaTheme="minorEastAsia" w:hAnsi="Times New Roman" w:cs="Times New Roman"/>
                <w:bCs/>
                <w:i/>
                <w:sz w:val="16"/>
                <w:szCs w:val="16"/>
                <w:lang w:val="sr-Latn-CS"/>
              </w:rPr>
              <w:t xml:space="preserve">Stara turska književnost, </w:t>
            </w:r>
            <w:r>
              <w:rPr>
                <w:rFonts w:ascii="Times New Roman" w:eastAsiaTheme="minorEastAsia" w:hAnsi="Times New Roman" w:cs="Times New Roman"/>
                <w:bCs/>
                <w:sz w:val="16"/>
                <w:szCs w:val="16"/>
                <w:lang w:val="sr-Latn-CS"/>
              </w:rPr>
              <w:t>Beograd 2002.</w:t>
            </w:r>
          </w:p>
          <w:p w:rsidR="003B05F2" w:rsidRPr="003B05F2" w:rsidRDefault="003B05F2" w:rsidP="009E2A7B">
            <w:pPr>
              <w:pStyle w:val="ListParagraph"/>
              <w:numPr>
                <w:ilvl w:val="0"/>
                <w:numId w:val="1"/>
              </w:numPr>
              <w:spacing w:after="0" w:line="240" w:lineRule="auto"/>
              <w:ind w:left="318" w:hanging="284"/>
              <w:rPr>
                <w:rFonts w:ascii="Times New Roman" w:eastAsia="Times New Roman" w:hAnsi="Times New Roman" w:cs="Times New Roman"/>
                <w:sz w:val="16"/>
                <w:szCs w:val="16"/>
                <w:lang w:eastAsia="sr-Latn-CS"/>
              </w:rPr>
            </w:pPr>
            <w:r>
              <w:rPr>
                <w:rFonts w:ascii="Times New Roman" w:eastAsiaTheme="minorEastAsia" w:hAnsi="Times New Roman" w:cs="Times New Roman"/>
                <w:bCs/>
                <w:sz w:val="16"/>
                <w:szCs w:val="16"/>
                <w:lang w:val="sr-Latn-CS"/>
              </w:rPr>
              <w:t xml:space="preserve">Mirjana Marinković, </w:t>
            </w:r>
            <w:r>
              <w:rPr>
                <w:rFonts w:ascii="Times New Roman" w:eastAsiaTheme="minorEastAsia" w:hAnsi="Times New Roman" w:cs="Times New Roman"/>
                <w:bCs/>
                <w:i/>
                <w:sz w:val="16"/>
                <w:szCs w:val="16"/>
                <w:lang w:val="sr-Latn-CS"/>
              </w:rPr>
              <w:t xml:space="preserve">Nova turska književnost, </w:t>
            </w:r>
            <w:r>
              <w:rPr>
                <w:rFonts w:ascii="Times New Roman" w:eastAsiaTheme="minorEastAsia" w:hAnsi="Times New Roman" w:cs="Times New Roman"/>
                <w:bCs/>
                <w:sz w:val="16"/>
                <w:szCs w:val="16"/>
                <w:lang w:val="sr-Latn-CS"/>
              </w:rPr>
              <w:t>Beograd 2017.</w:t>
            </w:r>
          </w:p>
          <w:p w:rsidR="003B05F2" w:rsidRPr="003B05F2" w:rsidRDefault="003B05F2" w:rsidP="009E2A7B">
            <w:pPr>
              <w:pStyle w:val="ListParagraph"/>
              <w:numPr>
                <w:ilvl w:val="0"/>
                <w:numId w:val="1"/>
              </w:numPr>
              <w:spacing w:after="0" w:line="240" w:lineRule="auto"/>
              <w:ind w:left="318" w:hanging="284"/>
              <w:rPr>
                <w:rFonts w:ascii="Times New Roman" w:eastAsia="Times New Roman" w:hAnsi="Times New Roman" w:cs="Times New Roman"/>
                <w:sz w:val="16"/>
                <w:szCs w:val="16"/>
                <w:lang w:eastAsia="sr-Latn-CS"/>
              </w:rPr>
            </w:pPr>
            <w:r>
              <w:rPr>
                <w:rFonts w:ascii="Times New Roman" w:eastAsiaTheme="minorEastAsia" w:hAnsi="Times New Roman" w:cs="Times New Roman"/>
                <w:bCs/>
                <w:sz w:val="16"/>
                <w:szCs w:val="16"/>
                <w:lang w:val="sr-Cyrl-CS"/>
              </w:rPr>
              <w:t xml:space="preserve">Мирјана Маринковић, </w:t>
            </w:r>
            <w:r>
              <w:rPr>
                <w:rFonts w:ascii="Times New Roman" w:eastAsiaTheme="minorEastAsia" w:hAnsi="Times New Roman" w:cs="Times New Roman"/>
                <w:bCs/>
                <w:sz w:val="16"/>
                <w:szCs w:val="16"/>
                <w:lang w:val="sr-Latn-CS"/>
              </w:rPr>
              <w:t>„</w:t>
            </w:r>
            <w:r w:rsidRPr="003B05F2">
              <w:rPr>
                <w:rFonts w:ascii="Times New Roman" w:eastAsiaTheme="minorEastAsia" w:hAnsi="Times New Roman" w:cs="Times New Roman"/>
                <w:bCs/>
                <w:sz w:val="16"/>
                <w:szCs w:val="16"/>
                <w:lang w:val="sr-Cyrl-CS"/>
              </w:rPr>
              <w:t>Фатма Алије и рађање турског књиженства</w:t>
            </w:r>
            <w:r>
              <w:rPr>
                <w:rFonts w:ascii="Times New Roman" w:eastAsiaTheme="minorEastAsia" w:hAnsi="Times New Roman" w:cs="Times New Roman"/>
                <w:bCs/>
                <w:sz w:val="16"/>
                <w:szCs w:val="16"/>
                <w:lang w:val="sr-Latn-CS"/>
              </w:rPr>
              <w:t>“</w:t>
            </w:r>
            <w:r>
              <w:rPr>
                <w:rFonts w:ascii="Times New Roman" w:eastAsiaTheme="minorEastAsia" w:hAnsi="Times New Roman" w:cs="Times New Roman"/>
                <w:bCs/>
                <w:i/>
                <w:sz w:val="16"/>
                <w:szCs w:val="16"/>
                <w:lang w:val="sr-Cyrl-CS"/>
              </w:rPr>
              <w:t xml:space="preserve">, </w:t>
            </w:r>
            <w:r w:rsidRPr="003B05F2">
              <w:rPr>
                <w:rFonts w:ascii="Times New Roman" w:eastAsiaTheme="minorEastAsia" w:hAnsi="Times New Roman" w:cs="Times New Roman"/>
                <w:bCs/>
                <w:i/>
                <w:sz w:val="16"/>
                <w:szCs w:val="16"/>
                <w:lang w:val="sr-Cyrl-CS"/>
              </w:rPr>
              <w:t>Књиженство</w:t>
            </w:r>
            <w:r>
              <w:rPr>
                <w:rFonts w:ascii="Times New Roman" w:eastAsiaTheme="minorEastAsia" w:hAnsi="Times New Roman" w:cs="Times New Roman"/>
                <w:bCs/>
                <w:sz w:val="16"/>
                <w:szCs w:val="16"/>
                <w:lang w:val="sr-Cyrl-CS"/>
              </w:rPr>
              <w:t>, год. 7, бр. 7 (2017)</w:t>
            </w:r>
          </w:p>
          <w:p w:rsidR="003B05F2" w:rsidRPr="003B05F2" w:rsidRDefault="003B05F2" w:rsidP="009E2A7B">
            <w:pPr>
              <w:pStyle w:val="ListParagraph"/>
              <w:numPr>
                <w:ilvl w:val="0"/>
                <w:numId w:val="1"/>
              </w:numPr>
              <w:spacing w:after="0" w:line="240" w:lineRule="auto"/>
              <w:ind w:left="318" w:hanging="284"/>
              <w:rPr>
                <w:rFonts w:ascii="Times New Roman" w:eastAsia="Times New Roman" w:hAnsi="Times New Roman" w:cs="Times New Roman"/>
                <w:sz w:val="16"/>
                <w:szCs w:val="16"/>
                <w:lang w:eastAsia="sr-Latn-CS"/>
              </w:rPr>
            </w:pPr>
            <w:r>
              <w:rPr>
                <w:rFonts w:ascii="Times New Roman" w:eastAsiaTheme="minorEastAsia" w:hAnsi="Times New Roman" w:cs="Times New Roman"/>
                <w:bCs/>
                <w:sz w:val="16"/>
                <w:szCs w:val="16"/>
                <w:lang w:val="sr-Latn-CS"/>
              </w:rPr>
              <w:t>Mirjana Marinković, „</w:t>
            </w:r>
            <w:r w:rsidRPr="003B05F2">
              <w:rPr>
                <w:rFonts w:ascii="Times New Roman" w:eastAsiaTheme="minorEastAsia" w:hAnsi="Times New Roman" w:cs="Times New Roman"/>
                <w:bCs/>
                <w:sz w:val="16"/>
                <w:szCs w:val="16"/>
                <w:lang w:val="sr-Latn-CS"/>
              </w:rPr>
              <w:t>Fatma Alije i obrana islamskih vrijednosti</w:t>
            </w:r>
            <w:r>
              <w:rPr>
                <w:rFonts w:ascii="Times New Roman" w:eastAsiaTheme="minorEastAsia" w:hAnsi="Times New Roman" w:cs="Times New Roman"/>
                <w:bCs/>
                <w:sz w:val="16"/>
                <w:szCs w:val="16"/>
                <w:lang w:val="sr-Latn-CS"/>
              </w:rPr>
              <w:t>“</w:t>
            </w:r>
            <w:r w:rsidRPr="003B05F2">
              <w:rPr>
                <w:rFonts w:ascii="Times New Roman" w:eastAsiaTheme="minorEastAsia" w:hAnsi="Times New Roman" w:cs="Times New Roman"/>
                <w:bCs/>
                <w:i/>
                <w:sz w:val="16"/>
                <w:szCs w:val="16"/>
                <w:lang w:val="sr-Latn-CS"/>
              </w:rPr>
              <w:t>, Književna smotra, Časopis za svjetsku književnost</w:t>
            </w:r>
            <w:r>
              <w:rPr>
                <w:rFonts w:ascii="Times New Roman" w:eastAsiaTheme="minorEastAsia" w:hAnsi="Times New Roman" w:cs="Times New Roman"/>
                <w:bCs/>
                <w:sz w:val="16"/>
                <w:szCs w:val="16"/>
                <w:lang w:val="sr-Latn-CS"/>
              </w:rPr>
              <w:t>, god. XLIX/2017, br. 185 (3), 125-133.</w:t>
            </w:r>
          </w:p>
          <w:p w:rsidR="003B05F2" w:rsidRPr="003B05F2" w:rsidRDefault="003B05F2" w:rsidP="009E2A7B">
            <w:pPr>
              <w:pStyle w:val="ListParagraph"/>
              <w:numPr>
                <w:ilvl w:val="0"/>
                <w:numId w:val="1"/>
              </w:numPr>
              <w:spacing w:after="0" w:line="240" w:lineRule="auto"/>
              <w:ind w:left="318" w:hanging="284"/>
              <w:rPr>
                <w:rFonts w:ascii="Times New Roman" w:eastAsia="Times New Roman" w:hAnsi="Times New Roman" w:cs="Times New Roman"/>
                <w:sz w:val="16"/>
                <w:szCs w:val="16"/>
                <w:lang w:eastAsia="sr-Latn-CS"/>
              </w:rPr>
            </w:pPr>
            <w:r>
              <w:rPr>
                <w:rFonts w:ascii="Times New Roman" w:eastAsiaTheme="minorEastAsia" w:hAnsi="Times New Roman" w:cs="Times New Roman"/>
                <w:bCs/>
                <w:sz w:val="16"/>
                <w:szCs w:val="16"/>
                <w:lang w:val="sr-Cyrl-CS"/>
              </w:rPr>
              <w:t xml:space="preserve">Илбер Ортајли, </w:t>
            </w:r>
            <w:r>
              <w:rPr>
                <w:rFonts w:ascii="Times New Roman" w:eastAsiaTheme="minorEastAsia" w:hAnsi="Times New Roman" w:cs="Times New Roman"/>
                <w:bCs/>
                <w:i/>
                <w:sz w:val="16"/>
                <w:szCs w:val="16"/>
                <w:lang w:val="sr-Cyrl-CS"/>
              </w:rPr>
              <w:t xml:space="preserve">Најдужи век империје, </w:t>
            </w:r>
            <w:r>
              <w:rPr>
                <w:rFonts w:ascii="Times New Roman" w:eastAsiaTheme="minorEastAsia" w:hAnsi="Times New Roman" w:cs="Times New Roman"/>
                <w:bCs/>
                <w:sz w:val="16"/>
                <w:szCs w:val="16"/>
                <w:lang w:val="sr-Cyrl-CS"/>
              </w:rPr>
              <w:t>прев. Мирјана Маринковић, Београд 2004.</w:t>
            </w:r>
          </w:p>
          <w:p w:rsidR="0094407C" w:rsidRPr="006C4A28" w:rsidRDefault="0094407C" w:rsidP="009E2A7B">
            <w:pPr>
              <w:pStyle w:val="ListParagraph"/>
              <w:numPr>
                <w:ilvl w:val="0"/>
                <w:numId w:val="1"/>
              </w:numPr>
              <w:spacing w:after="0" w:line="240" w:lineRule="auto"/>
              <w:ind w:left="318" w:hanging="284"/>
              <w:rPr>
                <w:rFonts w:ascii="Times New Roman" w:eastAsia="Times New Roman" w:hAnsi="Times New Roman" w:cs="Times New Roman"/>
                <w:sz w:val="16"/>
                <w:szCs w:val="16"/>
                <w:lang w:eastAsia="sr-Latn-CS"/>
              </w:rPr>
            </w:pPr>
            <w:r w:rsidRPr="00B023D1">
              <w:rPr>
                <w:rFonts w:ascii="Times New Roman" w:eastAsiaTheme="minorEastAsia" w:hAnsi="Times New Roman" w:cs="Times New Roman"/>
                <w:bCs/>
                <w:sz w:val="16"/>
                <w:szCs w:val="16"/>
              </w:rPr>
              <w:t xml:space="preserve">База података </w:t>
            </w:r>
            <w:r w:rsidRPr="00B023D1">
              <w:rPr>
                <w:rFonts w:ascii="Times New Roman" w:eastAsiaTheme="minorEastAsia" w:hAnsi="Times New Roman" w:cs="Times New Roman"/>
                <w:bCs/>
                <w:i/>
                <w:sz w:val="16"/>
                <w:szCs w:val="16"/>
              </w:rPr>
              <w:t>Књиженство</w:t>
            </w:r>
            <w:r>
              <w:rPr>
                <w:rFonts w:ascii="Times New Roman" w:eastAsiaTheme="minorEastAsia" w:hAnsi="Times New Roman" w:cs="Times New Roman"/>
                <w:bCs/>
                <w:i/>
                <w:sz w:val="16"/>
                <w:szCs w:val="16"/>
              </w:rPr>
              <w:t xml:space="preserve">, </w:t>
            </w:r>
            <w:r w:rsidRPr="00B023D1">
              <w:rPr>
                <w:rFonts w:ascii="Times New Roman" w:eastAsiaTheme="minorEastAsia" w:hAnsi="Times New Roman" w:cs="Times New Roman"/>
                <w:bCs/>
                <w:sz w:val="16"/>
                <w:szCs w:val="16"/>
              </w:rPr>
              <w:t>www.knjizenstvo.rs</w:t>
            </w:r>
          </w:p>
        </w:tc>
      </w:tr>
      <w:tr w:rsidR="0094407C" w:rsidRPr="006C4A28">
        <w:trPr>
          <w:trHeight w:val="227"/>
        </w:trPr>
        <w:tc>
          <w:tcPr>
            <w:tcW w:w="2739" w:type="dxa"/>
          </w:tcPr>
          <w:p w:rsidR="0094407C" w:rsidRPr="006C4A28" w:rsidRDefault="0094407C" w:rsidP="009E2A7B">
            <w:pPr>
              <w:widowControl w:val="0"/>
              <w:tabs>
                <w:tab w:val="left" w:pos="567"/>
              </w:tabs>
              <w:autoSpaceDE w:val="0"/>
              <w:autoSpaceDN w:val="0"/>
              <w:adjustRightInd w:val="0"/>
              <w:spacing w:after="0" w:line="240" w:lineRule="auto"/>
              <w:rPr>
                <w:rFonts w:ascii="Times New Roman" w:eastAsia="Times New Roman" w:hAnsi="Times New Roman" w:cs="Times New Roman"/>
                <w:sz w:val="16"/>
                <w:szCs w:val="16"/>
                <w:lang w:eastAsia="sr-Latn-CS"/>
              </w:rPr>
            </w:pPr>
            <w:r w:rsidRPr="006C4A28">
              <w:rPr>
                <w:rFonts w:ascii="Times New Roman" w:eastAsia="Times New Roman" w:hAnsi="Times New Roman" w:cs="Times New Roman"/>
                <w:bCs/>
                <w:sz w:val="16"/>
                <w:szCs w:val="16"/>
                <w:lang w:eastAsia="sr-Latn-CS"/>
              </w:rPr>
              <w:t xml:space="preserve">Број часова </w:t>
            </w:r>
            <w:r w:rsidRPr="006C4A28">
              <w:rPr>
                <w:rFonts w:ascii="Times New Roman" w:eastAsia="Times New Roman" w:hAnsi="Times New Roman" w:cs="Times New Roman"/>
                <w:sz w:val="16"/>
                <w:szCs w:val="16"/>
                <w:lang w:eastAsia="sr-Latn-CS"/>
              </w:rPr>
              <w:t xml:space="preserve"> активне наставе</w:t>
            </w:r>
          </w:p>
          <w:p w:rsidR="0094407C" w:rsidRPr="006C4A28" w:rsidRDefault="0094407C" w:rsidP="009E2A7B">
            <w:pPr>
              <w:widowControl w:val="0"/>
              <w:tabs>
                <w:tab w:val="left" w:pos="567"/>
              </w:tabs>
              <w:autoSpaceDE w:val="0"/>
              <w:autoSpaceDN w:val="0"/>
              <w:adjustRightInd w:val="0"/>
              <w:spacing w:after="0" w:line="240" w:lineRule="auto"/>
              <w:rPr>
                <w:rFonts w:ascii="Times New Roman" w:eastAsia="Times New Roman" w:hAnsi="Times New Roman" w:cs="Times New Roman"/>
                <w:bCs/>
                <w:sz w:val="16"/>
                <w:szCs w:val="16"/>
                <w:lang w:eastAsia="sr-Latn-CS"/>
              </w:rPr>
            </w:pPr>
            <w:r w:rsidRPr="006C4A28">
              <w:rPr>
                <w:rFonts w:ascii="Times New Roman" w:eastAsia="Times New Roman" w:hAnsi="Times New Roman" w:cs="Times New Roman"/>
                <w:sz w:val="16"/>
                <w:szCs w:val="16"/>
                <w:lang w:eastAsia="sr-Latn-CS"/>
              </w:rPr>
              <w:t>30</w:t>
            </w:r>
          </w:p>
        </w:tc>
        <w:tc>
          <w:tcPr>
            <w:tcW w:w="2756" w:type="dxa"/>
          </w:tcPr>
          <w:p w:rsidR="0094407C" w:rsidRPr="006C4A28" w:rsidRDefault="0094407C" w:rsidP="009E2A7B">
            <w:pPr>
              <w:widowControl w:val="0"/>
              <w:tabs>
                <w:tab w:val="left" w:pos="567"/>
              </w:tabs>
              <w:autoSpaceDE w:val="0"/>
              <w:autoSpaceDN w:val="0"/>
              <w:adjustRightInd w:val="0"/>
              <w:spacing w:after="0" w:line="240" w:lineRule="auto"/>
              <w:rPr>
                <w:rFonts w:ascii="Times New Roman" w:eastAsia="Times New Roman" w:hAnsi="Times New Roman" w:cs="Times New Roman"/>
                <w:bCs/>
                <w:sz w:val="16"/>
                <w:szCs w:val="16"/>
                <w:lang w:eastAsia="sr-Latn-CS"/>
              </w:rPr>
            </w:pPr>
            <w:r w:rsidRPr="006C4A28">
              <w:rPr>
                <w:rFonts w:ascii="Times New Roman" w:eastAsia="Times New Roman" w:hAnsi="Times New Roman" w:cs="Times New Roman"/>
                <w:sz w:val="16"/>
                <w:szCs w:val="16"/>
                <w:lang w:eastAsia="sr-Latn-CS"/>
              </w:rPr>
              <w:t>Теоријска настава:</w:t>
            </w:r>
          </w:p>
        </w:tc>
        <w:tc>
          <w:tcPr>
            <w:tcW w:w="3639" w:type="dxa"/>
          </w:tcPr>
          <w:p w:rsidR="0094407C" w:rsidRPr="006C4A28" w:rsidRDefault="0094407C" w:rsidP="009E2A7B">
            <w:pPr>
              <w:widowControl w:val="0"/>
              <w:tabs>
                <w:tab w:val="left" w:pos="567"/>
              </w:tabs>
              <w:autoSpaceDE w:val="0"/>
              <w:autoSpaceDN w:val="0"/>
              <w:adjustRightInd w:val="0"/>
              <w:spacing w:after="0" w:line="240" w:lineRule="auto"/>
              <w:rPr>
                <w:rFonts w:ascii="Times New Roman" w:eastAsia="Times New Roman" w:hAnsi="Times New Roman" w:cs="Times New Roman"/>
                <w:bCs/>
                <w:sz w:val="16"/>
                <w:szCs w:val="16"/>
                <w:lang w:eastAsia="sr-Latn-CS"/>
              </w:rPr>
            </w:pPr>
            <w:r w:rsidRPr="006C4A28">
              <w:rPr>
                <w:rFonts w:ascii="Times New Roman" w:eastAsia="Times New Roman" w:hAnsi="Times New Roman" w:cs="Times New Roman"/>
                <w:sz w:val="16"/>
                <w:szCs w:val="16"/>
                <w:lang w:eastAsia="sr-Latn-CS"/>
              </w:rPr>
              <w:t>Практична настава:</w:t>
            </w:r>
          </w:p>
        </w:tc>
      </w:tr>
      <w:tr w:rsidR="0094407C" w:rsidRPr="006C4A28">
        <w:trPr>
          <w:trHeight w:val="227"/>
        </w:trPr>
        <w:tc>
          <w:tcPr>
            <w:tcW w:w="9134" w:type="dxa"/>
            <w:gridSpan w:val="3"/>
          </w:tcPr>
          <w:p w:rsidR="0094407C" w:rsidRPr="006C4A28" w:rsidRDefault="0094407C" w:rsidP="009E2A7B">
            <w:pPr>
              <w:widowControl w:val="0"/>
              <w:tabs>
                <w:tab w:val="left" w:pos="567"/>
              </w:tabs>
              <w:autoSpaceDE w:val="0"/>
              <w:autoSpaceDN w:val="0"/>
              <w:adjustRightInd w:val="0"/>
              <w:spacing w:after="0" w:line="240" w:lineRule="auto"/>
              <w:rPr>
                <w:rFonts w:ascii="Times New Roman" w:eastAsia="Times New Roman" w:hAnsi="Times New Roman" w:cs="Times New Roman"/>
                <w:b/>
                <w:bCs/>
                <w:sz w:val="16"/>
                <w:szCs w:val="16"/>
                <w:lang w:eastAsia="sr-Latn-CS"/>
              </w:rPr>
            </w:pPr>
            <w:r w:rsidRPr="006C4A28">
              <w:rPr>
                <w:rFonts w:ascii="Times New Roman" w:eastAsia="Times New Roman" w:hAnsi="Times New Roman" w:cs="Times New Roman"/>
                <w:b/>
                <w:bCs/>
                <w:sz w:val="16"/>
                <w:szCs w:val="16"/>
                <w:lang w:eastAsia="sr-Latn-CS"/>
              </w:rPr>
              <w:t>Методе извођења наставе</w:t>
            </w:r>
          </w:p>
          <w:p w:rsidR="0094407C" w:rsidRPr="006C4A28" w:rsidRDefault="0094407C" w:rsidP="009E2A7B">
            <w:pPr>
              <w:widowControl w:val="0"/>
              <w:tabs>
                <w:tab w:val="left" w:pos="567"/>
              </w:tabs>
              <w:autoSpaceDE w:val="0"/>
              <w:autoSpaceDN w:val="0"/>
              <w:adjustRightInd w:val="0"/>
              <w:spacing w:after="0" w:line="240" w:lineRule="auto"/>
              <w:rPr>
                <w:rFonts w:ascii="Times New Roman" w:eastAsia="Times New Roman" w:hAnsi="Times New Roman" w:cs="Times New Roman"/>
                <w:sz w:val="16"/>
                <w:szCs w:val="16"/>
                <w:lang w:eastAsia="sr-Latn-CS"/>
              </w:rPr>
            </w:pPr>
            <w:r w:rsidRPr="006C4A28">
              <w:rPr>
                <w:rFonts w:ascii="Times New Roman" w:eastAsia="Times New Roman" w:hAnsi="Times New Roman" w:cs="Times New Roman"/>
                <w:sz w:val="16"/>
                <w:szCs w:val="16"/>
                <w:lang w:eastAsia="sr-Latn-CS"/>
              </w:rPr>
              <w:t>Презентовање резултата истраживања</w:t>
            </w:r>
          </w:p>
          <w:p w:rsidR="0094407C" w:rsidRPr="006C4A28" w:rsidRDefault="0094407C" w:rsidP="009E2A7B">
            <w:pPr>
              <w:widowControl w:val="0"/>
              <w:tabs>
                <w:tab w:val="left" w:pos="567"/>
              </w:tabs>
              <w:autoSpaceDE w:val="0"/>
              <w:autoSpaceDN w:val="0"/>
              <w:adjustRightInd w:val="0"/>
              <w:spacing w:after="0" w:line="240" w:lineRule="auto"/>
              <w:rPr>
                <w:rFonts w:ascii="Times New Roman" w:eastAsia="Times New Roman" w:hAnsi="Times New Roman" w:cs="Times New Roman"/>
                <w:sz w:val="16"/>
                <w:szCs w:val="16"/>
                <w:lang w:eastAsia="sr-Latn-CS"/>
              </w:rPr>
            </w:pPr>
            <w:r w:rsidRPr="006C4A28">
              <w:rPr>
                <w:rFonts w:ascii="Times New Roman" w:eastAsia="Times New Roman" w:hAnsi="Times New Roman" w:cs="Times New Roman"/>
                <w:sz w:val="16"/>
                <w:szCs w:val="16"/>
                <w:lang w:eastAsia="sr-Latn-CS"/>
              </w:rPr>
              <w:t>Предавања</w:t>
            </w:r>
          </w:p>
          <w:p w:rsidR="0094407C" w:rsidRPr="006C4A28" w:rsidRDefault="0094407C" w:rsidP="009E2A7B">
            <w:pPr>
              <w:widowControl w:val="0"/>
              <w:tabs>
                <w:tab w:val="left" w:pos="567"/>
              </w:tabs>
              <w:autoSpaceDE w:val="0"/>
              <w:autoSpaceDN w:val="0"/>
              <w:adjustRightInd w:val="0"/>
              <w:spacing w:after="0" w:line="240" w:lineRule="auto"/>
              <w:rPr>
                <w:rFonts w:ascii="Times New Roman" w:eastAsia="Times New Roman" w:hAnsi="Times New Roman" w:cs="Times New Roman"/>
                <w:sz w:val="16"/>
                <w:szCs w:val="16"/>
                <w:lang w:eastAsia="sr-Latn-CS"/>
              </w:rPr>
            </w:pPr>
            <w:r w:rsidRPr="006C4A28">
              <w:rPr>
                <w:rFonts w:ascii="Times New Roman" w:eastAsia="Times New Roman" w:hAnsi="Times New Roman" w:cs="Times New Roman"/>
                <w:sz w:val="16"/>
                <w:szCs w:val="16"/>
                <w:lang w:eastAsia="sr-Latn-CS"/>
              </w:rPr>
              <w:t>Дискусије</w:t>
            </w:r>
          </w:p>
          <w:p w:rsidR="0094407C" w:rsidRPr="006C4A28" w:rsidRDefault="0094407C" w:rsidP="009E2A7B">
            <w:pPr>
              <w:widowControl w:val="0"/>
              <w:tabs>
                <w:tab w:val="left" w:pos="567"/>
              </w:tabs>
              <w:autoSpaceDE w:val="0"/>
              <w:autoSpaceDN w:val="0"/>
              <w:adjustRightInd w:val="0"/>
              <w:spacing w:after="0" w:line="240" w:lineRule="auto"/>
              <w:rPr>
                <w:rFonts w:ascii="Times New Roman" w:eastAsia="Times New Roman" w:hAnsi="Times New Roman" w:cs="Times New Roman"/>
                <w:sz w:val="16"/>
                <w:szCs w:val="16"/>
                <w:lang w:eastAsia="sr-Latn-CS"/>
              </w:rPr>
            </w:pPr>
            <w:r w:rsidRPr="006C4A28">
              <w:rPr>
                <w:rFonts w:ascii="Times New Roman" w:eastAsia="Times New Roman" w:hAnsi="Times New Roman" w:cs="Times New Roman"/>
                <w:sz w:val="16"/>
                <w:szCs w:val="16"/>
                <w:lang w:eastAsia="sr-Latn-CS"/>
              </w:rPr>
              <w:t>Научни интервјуи</w:t>
            </w:r>
          </w:p>
          <w:p w:rsidR="0094407C" w:rsidRPr="006C4A28" w:rsidRDefault="0094407C" w:rsidP="009E2A7B">
            <w:pPr>
              <w:widowControl w:val="0"/>
              <w:tabs>
                <w:tab w:val="left" w:pos="567"/>
              </w:tabs>
              <w:autoSpaceDE w:val="0"/>
              <w:autoSpaceDN w:val="0"/>
              <w:adjustRightInd w:val="0"/>
              <w:spacing w:after="0" w:line="240" w:lineRule="auto"/>
              <w:rPr>
                <w:rFonts w:ascii="Times New Roman" w:eastAsia="Times New Roman" w:hAnsi="Times New Roman" w:cs="Times New Roman"/>
                <w:sz w:val="16"/>
                <w:szCs w:val="16"/>
                <w:lang w:eastAsia="sr-Latn-CS"/>
              </w:rPr>
            </w:pPr>
            <w:r w:rsidRPr="006C4A28">
              <w:rPr>
                <w:rFonts w:ascii="Times New Roman" w:eastAsia="Times New Roman" w:hAnsi="Times New Roman" w:cs="Times New Roman"/>
                <w:sz w:val="16"/>
                <w:szCs w:val="16"/>
                <w:lang w:eastAsia="sr-Latn-CS"/>
              </w:rPr>
              <w:t xml:space="preserve">Радионице </w:t>
            </w:r>
          </w:p>
        </w:tc>
      </w:tr>
      <w:tr w:rsidR="0094407C" w:rsidRPr="006C4A28">
        <w:trPr>
          <w:trHeight w:val="227"/>
        </w:trPr>
        <w:tc>
          <w:tcPr>
            <w:tcW w:w="9134" w:type="dxa"/>
            <w:gridSpan w:val="3"/>
          </w:tcPr>
          <w:p w:rsidR="0094407C" w:rsidRPr="006C4A28" w:rsidRDefault="0094407C" w:rsidP="009E2A7B">
            <w:pPr>
              <w:widowControl w:val="0"/>
              <w:tabs>
                <w:tab w:val="left" w:pos="567"/>
              </w:tabs>
              <w:autoSpaceDE w:val="0"/>
              <w:autoSpaceDN w:val="0"/>
              <w:adjustRightInd w:val="0"/>
              <w:spacing w:after="0" w:line="240" w:lineRule="auto"/>
              <w:rPr>
                <w:rFonts w:ascii="Times New Roman" w:eastAsia="Times New Roman" w:hAnsi="Times New Roman" w:cs="Times New Roman"/>
                <w:b/>
                <w:bCs/>
                <w:sz w:val="16"/>
                <w:szCs w:val="16"/>
                <w:lang w:eastAsia="sr-Latn-CS"/>
              </w:rPr>
            </w:pPr>
            <w:r w:rsidRPr="006C4A28">
              <w:rPr>
                <w:rFonts w:ascii="Times New Roman" w:eastAsia="Times New Roman" w:hAnsi="Times New Roman" w:cs="Times New Roman"/>
                <w:b/>
                <w:bCs/>
                <w:sz w:val="16"/>
                <w:szCs w:val="16"/>
                <w:lang w:eastAsia="sr-Latn-CS"/>
              </w:rPr>
              <w:t xml:space="preserve">Оцена  знања (максимални број поена 100) </w:t>
            </w:r>
          </w:p>
          <w:p w:rsidR="0094407C" w:rsidRPr="004C7B50" w:rsidRDefault="0094407C" w:rsidP="009E2A7B">
            <w:pPr>
              <w:widowControl w:val="0"/>
              <w:tabs>
                <w:tab w:val="left" w:pos="567"/>
              </w:tabs>
              <w:autoSpaceDE w:val="0"/>
              <w:autoSpaceDN w:val="0"/>
              <w:adjustRightInd w:val="0"/>
              <w:spacing w:after="0" w:line="240" w:lineRule="auto"/>
              <w:rPr>
                <w:rFonts w:ascii="Times New Roman" w:eastAsia="Times New Roman" w:hAnsi="Times New Roman" w:cs="Times New Roman"/>
                <w:bCs/>
                <w:sz w:val="16"/>
                <w:szCs w:val="16"/>
                <w:lang w:eastAsia="sr-Latn-CS"/>
              </w:rPr>
            </w:pPr>
            <w:r w:rsidRPr="006C4A28">
              <w:rPr>
                <w:rFonts w:ascii="Times New Roman" w:eastAsia="Times New Roman" w:hAnsi="Times New Roman" w:cs="Times New Roman"/>
                <w:bCs/>
                <w:sz w:val="16"/>
                <w:szCs w:val="16"/>
                <w:lang w:eastAsia="sr-Latn-CS"/>
              </w:rPr>
              <w:t>Долазак и учешће на часу: максимално 1</w:t>
            </w:r>
            <w:r>
              <w:rPr>
                <w:rFonts w:ascii="Times New Roman" w:eastAsia="Times New Roman" w:hAnsi="Times New Roman" w:cs="Times New Roman"/>
                <w:bCs/>
                <w:sz w:val="16"/>
                <w:szCs w:val="16"/>
                <w:lang w:eastAsia="sr-Latn-CS"/>
              </w:rPr>
              <w:t>0  поена</w:t>
            </w:r>
          </w:p>
          <w:p w:rsidR="0094407C" w:rsidRPr="006C4A28" w:rsidRDefault="0094407C" w:rsidP="009E2A7B">
            <w:pPr>
              <w:widowControl w:val="0"/>
              <w:tabs>
                <w:tab w:val="left" w:pos="567"/>
              </w:tabs>
              <w:autoSpaceDE w:val="0"/>
              <w:autoSpaceDN w:val="0"/>
              <w:adjustRightInd w:val="0"/>
              <w:spacing w:after="0" w:line="240" w:lineRule="auto"/>
              <w:rPr>
                <w:rFonts w:ascii="Times New Roman" w:eastAsia="Times New Roman" w:hAnsi="Times New Roman" w:cs="Times New Roman"/>
                <w:bCs/>
                <w:sz w:val="16"/>
                <w:szCs w:val="16"/>
                <w:lang w:eastAsia="sr-Latn-CS"/>
              </w:rPr>
            </w:pPr>
            <w:r>
              <w:rPr>
                <w:rFonts w:ascii="Times New Roman" w:eastAsia="Times New Roman" w:hAnsi="Times New Roman" w:cs="Times New Roman"/>
                <w:bCs/>
                <w:sz w:val="16"/>
                <w:szCs w:val="16"/>
                <w:lang w:eastAsia="sr-Latn-CS"/>
              </w:rPr>
              <w:t xml:space="preserve">Семинарски рад: </w:t>
            </w:r>
            <w:r w:rsidRPr="006C4A28">
              <w:rPr>
                <w:rFonts w:ascii="Times New Roman" w:eastAsia="Times New Roman" w:hAnsi="Times New Roman" w:cs="Times New Roman"/>
                <w:bCs/>
                <w:sz w:val="16"/>
                <w:szCs w:val="16"/>
                <w:lang w:eastAsia="sr-Latn-CS"/>
              </w:rPr>
              <w:t xml:space="preserve">максимално </w:t>
            </w:r>
            <w:r>
              <w:rPr>
                <w:rFonts w:ascii="Times New Roman" w:eastAsia="Times New Roman" w:hAnsi="Times New Roman" w:cs="Times New Roman"/>
                <w:bCs/>
                <w:sz w:val="16"/>
                <w:szCs w:val="16"/>
                <w:lang w:eastAsia="sr-Latn-CS"/>
              </w:rPr>
              <w:t>30</w:t>
            </w:r>
            <w:r w:rsidRPr="006C4A28">
              <w:rPr>
                <w:rFonts w:ascii="Times New Roman" w:eastAsia="Times New Roman" w:hAnsi="Times New Roman" w:cs="Times New Roman"/>
                <w:bCs/>
                <w:sz w:val="16"/>
                <w:szCs w:val="16"/>
                <w:lang w:eastAsia="sr-Latn-CS"/>
              </w:rPr>
              <w:t xml:space="preserve">  поена </w:t>
            </w:r>
          </w:p>
          <w:p w:rsidR="0094407C" w:rsidRPr="006C4A28" w:rsidRDefault="0094407C" w:rsidP="009E2A7B">
            <w:pPr>
              <w:widowControl w:val="0"/>
              <w:tabs>
                <w:tab w:val="left" w:pos="567"/>
              </w:tabs>
              <w:autoSpaceDE w:val="0"/>
              <w:autoSpaceDN w:val="0"/>
              <w:adjustRightInd w:val="0"/>
              <w:spacing w:after="0" w:line="240" w:lineRule="auto"/>
              <w:rPr>
                <w:rFonts w:ascii="Times New Roman" w:eastAsia="Times New Roman" w:hAnsi="Times New Roman" w:cs="Times New Roman"/>
                <w:b/>
                <w:bCs/>
                <w:sz w:val="16"/>
                <w:szCs w:val="16"/>
                <w:lang w:eastAsia="sr-Latn-CS"/>
              </w:rPr>
            </w:pPr>
            <w:r w:rsidRPr="006C4A28">
              <w:rPr>
                <w:rFonts w:ascii="Times New Roman" w:eastAsia="Times New Roman" w:hAnsi="Times New Roman" w:cs="Times New Roman"/>
                <w:bCs/>
                <w:sz w:val="16"/>
                <w:szCs w:val="16"/>
                <w:lang w:eastAsia="sr-Latn-CS"/>
              </w:rPr>
              <w:t xml:space="preserve">Испит (есеј): максимално </w:t>
            </w:r>
            <w:r>
              <w:rPr>
                <w:rFonts w:ascii="Times New Roman" w:eastAsia="Times New Roman" w:hAnsi="Times New Roman" w:cs="Times New Roman"/>
                <w:bCs/>
                <w:sz w:val="16"/>
                <w:szCs w:val="16"/>
                <w:lang w:eastAsia="sr-Latn-CS"/>
              </w:rPr>
              <w:t>6</w:t>
            </w:r>
            <w:r w:rsidRPr="006C4A28">
              <w:rPr>
                <w:rFonts w:ascii="Times New Roman" w:eastAsia="Times New Roman" w:hAnsi="Times New Roman" w:cs="Times New Roman"/>
                <w:bCs/>
                <w:sz w:val="16"/>
                <w:szCs w:val="16"/>
                <w:lang w:eastAsia="sr-Latn-CS"/>
              </w:rPr>
              <w:t>0 поена.</w:t>
            </w:r>
          </w:p>
        </w:tc>
      </w:tr>
      <w:tr w:rsidR="0094407C" w:rsidRPr="006C4A28">
        <w:trPr>
          <w:trHeight w:val="227"/>
        </w:trPr>
        <w:tc>
          <w:tcPr>
            <w:tcW w:w="9134" w:type="dxa"/>
            <w:gridSpan w:val="3"/>
          </w:tcPr>
          <w:p w:rsidR="0094407C" w:rsidRPr="006C4A28" w:rsidRDefault="0094407C" w:rsidP="009E2A7B">
            <w:pPr>
              <w:widowControl w:val="0"/>
              <w:tabs>
                <w:tab w:val="left" w:pos="567"/>
              </w:tabs>
              <w:autoSpaceDE w:val="0"/>
              <w:autoSpaceDN w:val="0"/>
              <w:adjustRightInd w:val="0"/>
              <w:spacing w:after="0" w:line="240" w:lineRule="auto"/>
              <w:rPr>
                <w:rFonts w:ascii="Times New Roman" w:eastAsia="Times New Roman" w:hAnsi="Times New Roman" w:cs="Times New Roman"/>
                <w:sz w:val="16"/>
                <w:szCs w:val="16"/>
                <w:lang w:eastAsia="sr-Latn-CS"/>
              </w:rPr>
            </w:pPr>
            <w:r w:rsidRPr="006C4A28">
              <w:rPr>
                <w:rFonts w:ascii="Times New Roman" w:eastAsia="Times New Roman" w:hAnsi="Times New Roman" w:cs="Times New Roman"/>
                <w:sz w:val="16"/>
                <w:szCs w:val="16"/>
                <w:lang w:eastAsia="sr-Latn-CS"/>
              </w:rPr>
              <w:t xml:space="preserve">Начин провере знања могу бити </w:t>
            </w:r>
            <w:proofErr w:type="gramStart"/>
            <w:r w:rsidRPr="006C4A28">
              <w:rPr>
                <w:rFonts w:ascii="Times New Roman" w:eastAsia="Times New Roman" w:hAnsi="Times New Roman" w:cs="Times New Roman"/>
                <w:sz w:val="16"/>
                <w:szCs w:val="16"/>
                <w:lang w:eastAsia="sr-Latn-CS"/>
              </w:rPr>
              <w:t>различити :</w:t>
            </w:r>
            <w:proofErr w:type="gramEnd"/>
            <w:r w:rsidRPr="006C4A28">
              <w:rPr>
                <w:rFonts w:ascii="Times New Roman" w:eastAsia="Times New Roman" w:hAnsi="Times New Roman" w:cs="Times New Roman"/>
                <w:sz w:val="16"/>
                <w:szCs w:val="16"/>
                <w:lang w:eastAsia="sr-Latn-CS"/>
              </w:rPr>
              <w:t xml:space="preserve"> (писмени испити, усмени испт, презентација пројекта, семинари итд......</w:t>
            </w:r>
          </w:p>
        </w:tc>
      </w:tr>
      <w:tr w:rsidR="0094407C" w:rsidRPr="006C4A28">
        <w:trPr>
          <w:trHeight w:val="227"/>
        </w:trPr>
        <w:tc>
          <w:tcPr>
            <w:tcW w:w="9134" w:type="dxa"/>
            <w:gridSpan w:val="3"/>
          </w:tcPr>
          <w:p w:rsidR="0094407C" w:rsidRPr="006C4A28" w:rsidRDefault="0094407C" w:rsidP="009E2A7B">
            <w:pPr>
              <w:widowControl w:val="0"/>
              <w:tabs>
                <w:tab w:val="left" w:pos="567"/>
              </w:tabs>
              <w:autoSpaceDE w:val="0"/>
              <w:autoSpaceDN w:val="0"/>
              <w:adjustRightInd w:val="0"/>
              <w:spacing w:after="0" w:line="240" w:lineRule="auto"/>
              <w:rPr>
                <w:rFonts w:ascii="Times New Roman" w:eastAsia="Times New Roman" w:hAnsi="Times New Roman" w:cs="Times New Roman"/>
                <w:b/>
                <w:bCs/>
                <w:sz w:val="16"/>
                <w:szCs w:val="16"/>
                <w:lang w:eastAsia="sr-Latn-CS"/>
              </w:rPr>
            </w:pPr>
            <w:r w:rsidRPr="006C4A28">
              <w:rPr>
                <w:rFonts w:ascii="Times New Roman" w:eastAsia="Times New Roman" w:hAnsi="Times New Roman" w:cs="Times New Roman"/>
                <w:sz w:val="16"/>
                <w:szCs w:val="16"/>
                <w:lang w:eastAsia="sr-Latn-CS"/>
              </w:rPr>
              <w:t>*максимална дужна 1 страница А4 формата</w:t>
            </w:r>
          </w:p>
        </w:tc>
      </w:tr>
    </w:tbl>
    <w:p w:rsidR="0094407C" w:rsidRPr="006C4A28" w:rsidRDefault="0094407C" w:rsidP="0094407C">
      <w:pPr>
        <w:spacing w:after="0" w:line="240" w:lineRule="auto"/>
        <w:rPr>
          <w:rFonts w:ascii="Times New Roman" w:hAnsi="Times New Roman" w:cs="Times New Roman"/>
          <w:sz w:val="16"/>
          <w:szCs w:val="16"/>
        </w:rPr>
      </w:pPr>
    </w:p>
    <w:p w:rsidR="0094407C" w:rsidRPr="006471D6" w:rsidRDefault="0094407C" w:rsidP="0094407C">
      <w:pPr>
        <w:jc w:val="center"/>
        <w:rPr>
          <w:rFonts w:asciiTheme="majorHAnsi" w:hAnsiTheme="majorHAnsi"/>
          <w:b/>
          <w:sz w:val="32"/>
          <w:szCs w:val="32"/>
        </w:rPr>
      </w:pPr>
    </w:p>
    <w:p w:rsidR="00FA4223" w:rsidRDefault="00FA4223">
      <w:pPr>
        <w:spacing w:after="0" w:line="240" w:lineRule="auto"/>
        <w:jc w:val="both"/>
      </w:pPr>
      <w:r>
        <w:br w:type="page"/>
      </w:r>
    </w:p>
    <w:tbl>
      <w:tblPr>
        <w:tblW w:w="5000" w:type="pct"/>
        <w:tblInd w:w="-318" w:type="dxa"/>
        <w:tblCellMar>
          <w:left w:w="0" w:type="dxa"/>
          <w:right w:w="0" w:type="dxa"/>
        </w:tblCellMar>
        <w:tblLook w:val="04A0"/>
      </w:tblPr>
      <w:tblGrid>
        <w:gridCol w:w="2781"/>
        <w:gridCol w:w="2784"/>
        <w:gridCol w:w="3677"/>
      </w:tblGrid>
      <w:tr w:rsidR="00FA4223" w:rsidRPr="001A702F">
        <w:tc>
          <w:tcPr>
            <w:tcW w:w="9242"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A4223" w:rsidRDefault="00FA4223" w:rsidP="00923108">
            <w:pPr>
              <w:rPr>
                <w:rFonts w:ascii="Times New Roman" w:hAnsi="Times New Roman" w:cs="Times New Roman"/>
                <w:b/>
                <w:bCs/>
                <w:sz w:val="16"/>
                <w:szCs w:val="16"/>
                <w:lang w:val="sr-Cyrl-CS"/>
              </w:rPr>
            </w:pPr>
            <w:r w:rsidRPr="00951B5C">
              <w:rPr>
                <w:rFonts w:ascii="Times New Roman" w:hAnsi="Times New Roman" w:cs="Times New Roman"/>
                <w:bCs/>
                <w:sz w:val="16"/>
                <w:szCs w:val="16"/>
              </w:rPr>
              <w:t>Course</w:t>
            </w:r>
          </w:p>
          <w:p w:rsidR="00FA4223" w:rsidRPr="00951B5C" w:rsidRDefault="00FA4223" w:rsidP="00402BDA">
            <w:pPr>
              <w:rPr>
                <w:rFonts w:ascii="Times New Roman" w:hAnsi="Times New Roman" w:cs="Times New Roman"/>
                <w:sz w:val="16"/>
                <w:szCs w:val="16"/>
                <w:lang w:val="sr-Latn-CS" w:eastAsia="sr-Latn-CS"/>
              </w:rPr>
            </w:pPr>
            <w:r>
              <w:rPr>
                <w:rFonts w:ascii="Times New Roman" w:hAnsi="Times New Roman" w:cs="Times New Roman"/>
                <w:b/>
                <w:bCs/>
                <w:sz w:val="16"/>
                <w:szCs w:val="16"/>
                <w:lang w:val="sr-Cyrl-CS"/>
              </w:rPr>
              <w:t>Т</w:t>
            </w:r>
            <w:r>
              <w:rPr>
                <w:rFonts w:ascii="Times New Roman" w:hAnsi="Times New Roman" w:cs="Times New Roman"/>
                <w:b/>
                <w:bCs/>
                <w:sz w:val="16"/>
                <w:szCs w:val="16"/>
                <w:lang w:val="en-US"/>
              </w:rPr>
              <w:t>HE EMERGENCE OF TURKISH WOMEN`S WRITING</w:t>
            </w:r>
          </w:p>
        </w:tc>
      </w:tr>
      <w:tr w:rsidR="00FA4223" w:rsidRPr="001A702F">
        <w:tc>
          <w:tcPr>
            <w:tcW w:w="924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rsidR="00FA4223" w:rsidRPr="00951B5C" w:rsidRDefault="00FA4223" w:rsidP="00B62C19">
            <w:pPr>
              <w:autoSpaceDE w:val="0"/>
              <w:autoSpaceDN w:val="0"/>
              <w:rPr>
                <w:rFonts w:ascii="Times New Roman" w:hAnsi="Times New Roman" w:cs="Times New Roman"/>
                <w:bCs/>
                <w:sz w:val="16"/>
                <w:szCs w:val="16"/>
                <w:lang w:eastAsia="sr-Latn-CS"/>
              </w:rPr>
            </w:pPr>
            <w:r w:rsidRPr="00951B5C">
              <w:rPr>
                <w:rFonts w:ascii="Times New Roman" w:hAnsi="Times New Roman" w:cs="Times New Roman"/>
                <w:bCs/>
                <w:sz w:val="16"/>
                <w:szCs w:val="16"/>
              </w:rPr>
              <w:t xml:space="preserve">Teacher or teachers </w:t>
            </w:r>
            <w:r w:rsidRPr="00951B5C">
              <w:rPr>
                <w:rFonts w:ascii="Times New Roman" w:hAnsi="Times New Roman" w:cs="Times New Roman"/>
                <w:sz w:val="16"/>
                <w:szCs w:val="16"/>
              </w:rPr>
              <w:t>(surname, middle letter, name)</w:t>
            </w:r>
            <w:r>
              <w:rPr>
                <w:rFonts w:ascii="Times New Roman" w:hAnsi="Times New Roman" w:cs="Times New Roman"/>
                <w:bCs/>
                <w:sz w:val="16"/>
                <w:szCs w:val="16"/>
              </w:rPr>
              <w:t>: Mirjana Marinkov</w:t>
            </w:r>
            <w:r w:rsidRPr="00951B5C">
              <w:rPr>
                <w:rFonts w:ascii="Times New Roman" w:hAnsi="Times New Roman" w:cs="Times New Roman"/>
                <w:bCs/>
                <w:sz w:val="16"/>
                <w:szCs w:val="16"/>
              </w:rPr>
              <w:t>ić</w:t>
            </w:r>
          </w:p>
        </w:tc>
      </w:tr>
      <w:tr w:rsidR="00FA4223" w:rsidRPr="001A702F">
        <w:tc>
          <w:tcPr>
            <w:tcW w:w="924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rsidR="00FA4223" w:rsidRPr="00951B5C" w:rsidRDefault="00FA4223" w:rsidP="00B62C19">
            <w:pPr>
              <w:autoSpaceDE w:val="0"/>
              <w:autoSpaceDN w:val="0"/>
              <w:rPr>
                <w:rFonts w:ascii="Times New Roman" w:hAnsi="Times New Roman" w:cs="Times New Roman"/>
                <w:sz w:val="16"/>
                <w:szCs w:val="16"/>
                <w:lang w:val="sr-Latn-CS" w:eastAsia="sr-Latn-CS"/>
              </w:rPr>
            </w:pPr>
            <w:r w:rsidRPr="00951B5C">
              <w:rPr>
                <w:rFonts w:ascii="Times New Roman" w:hAnsi="Times New Roman" w:cs="Times New Roman"/>
                <w:bCs/>
                <w:sz w:val="16"/>
                <w:szCs w:val="16"/>
              </w:rPr>
              <w:t>Course status: Elective</w:t>
            </w:r>
          </w:p>
        </w:tc>
      </w:tr>
      <w:tr w:rsidR="00FA4223" w:rsidRPr="001A702F">
        <w:tc>
          <w:tcPr>
            <w:tcW w:w="924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rsidR="00FA4223" w:rsidRPr="00951B5C" w:rsidRDefault="00FA4223" w:rsidP="00B62C19">
            <w:pPr>
              <w:autoSpaceDE w:val="0"/>
              <w:autoSpaceDN w:val="0"/>
              <w:rPr>
                <w:rFonts w:ascii="Times New Roman" w:hAnsi="Times New Roman" w:cs="Times New Roman"/>
                <w:sz w:val="16"/>
                <w:szCs w:val="16"/>
                <w:lang w:val="sr-Latn-CS" w:eastAsia="sr-Latn-CS"/>
              </w:rPr>
            </w:pPr>
            <w:r w:rsidRPr="00951B5C">
              <w:rPr>
                <w:rFonts w:ascii="Times New Roman" w:hAnsi="Times New Roman" w:cs="Times New Roman"/>
                <w:bCs/>
                <w:sz w:val="16"/>
                <w:szCs w:val="16"/>
              </w:rPr>
              <w:t>Number of ECTS credits: 9</w:t>
            </w:r>
          </w:p>
        </w:tc>
      </w:tr>
      <w:tr w:rsidR="00FA4223" w:rsidRPr="001A702F">
        <w:tc>
          <w:tcPr>
            <w:tcW w:w="924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rsidR="00FA4223" w:rsidRPr="00951B5C" w:rsidRDefault="00FA4223" w:rsidP="00B62C19">
            <w:pPr>
              <w:rPr>
                <w:rFonts w:ascii="Times New Roman" w:hAnsi="Times New Roman" w:cs="Times New Roman"/>
                <w:sz w:val="16"/>
                <w:szCs w:val="16"/>
                <w:lang w:val="sr-Latn-CS" w:eastAsia="sr-Latn-CS"/>
              </w:rPr>
            </w:pPr>
            <w:r w:rsidRPr="00951B5C">
              <w:rPr>
                <w:rFonts w:ascii="Times New Roman" w:hAnsi="Times New Roman" w:cs="Times New Roman"/>
                <w:bCs/>
                <w:sz w:val="16"/>
                <w:szCs w:val="16"/>
              </w:rPr>
              <w:t>Admission requirement: BA and/or MA in social sciences and/or humanities</w:t>
            </w:r>
          </w:p>
        </w:tc>
      </w:tr>
      <w:tr w:rsidR="00FA4223" w:rsidRPr="001A702F">
        <w:tc>
          <w:tcPr>
            <w:tcW w:w="924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rsidR="00FA4223" w:rsidRPr="00951B5C" w:rsidRDefault="00FA4223" w:rsidP="00B62C19">
            <w:pPr>
              <w:rPr>
                <w:rFonts w:ascii="Times New Roman" w:hAnsi="Times New Roman" w:cs="Times New Roman"/>
                <w:bCs/>
                <w:sz w:val="16"/>
                <w:szCs w:val="16"/>
              </w:rPr>
            </w:pPr>
            <w:r w:rsidRPr="00951B5C">
              <w:rPr>
                <w:rFonts w:ascii="Times New Roman" w:hAnsi="Times New Roman" w:cs="Times New Roman"/>
                <w:bCs/>
                <w:sz w:val="16"/>
                <w:szCs w:val="16"/>
              </w:rPr>
              <w:t>Course aim</w:t>
            </w:r>
          </w:p>
          <w:p w:rsidR="00FA4223" w:rsidRPr="00951B5C" w:rsidRDefault="00FA4223" w:rsidP="00402BDA">
            <w:pPr>
              <w:pStyle w:val="HTMLPreformatted"/>
              <w:shd w:val="clear" w:color="auto" w:fill="FFFFFF"/>
              <w:rPr>
                <w:rFonts w:ascii="Times New Roman" w:hAnsi="Times New Roman" w:cs="Times New Roman"/>
                <w:bCs/>
                <w:sz w:val="16"/>
                <w:szCs w:val="16"/>
                <w:lang w:eastAsia="sr-Latn-CS"/>
              </w:rPr>
            </w:pPr>
            <w:r w:rsidRPr="00951B5C">
              <w:rPr>
                <w:rFonts w:ascii="Times New Roman" w:hAnsi="Times New Roman" w:cs="Times New Roman"/>
                <w:bCs/>
                <w:sz w:val="16"/>
                <w:szCs w:val="16"/>
              </w:rPr>
              <w:t xml:space="preserve">a) </w:t>
            </w:r>
            <w:r w:rsidRPr="00402BDA">
              <w:rPr>
                <w:rFonts w:ascii="Times New Roman" w:hAnsi="Times New Roman" w:cs="Times New Roman"/>
                <w:bCs/>
                <w:sz w:val="16"/>
                <w:szCs w:val="16"/>
              </w:rPr>
              <w:t>To show</w:t>
            </w:r>
            <w:r>
              <w:rPr>
                <w:rFonts w:ascii="Times New Roman" w:hAnsi="Times New Roman" w:cs="Times New Roman"/>
                <w:bCs/>
                <w:sz w:val="16"/>
                <w:szCs w:val="16"/>
              </w:rPr>
              <w:t xml:space="preserve"> and explain the emergence </w:t>
            </w:r>
            <w:proofErr w:type="gramStart"/>
            <w:r>
              <w:rPr>
                <w:rFonts w:ascii="Times New Roman" w:hAnsi="Times New Roman" w:cs="Times New Roman"/>
                <w:bCs/>
                <w:sz w:val="16"/>
                <w:szCs w:val="16"/>
              </w:rPr>
              <w:t xml:space="preserve">of </w:t>
            </w:r>
            <w:r>
              <w:rPr>
                <w:rFonts w:ascii="Times New Roman" w:hAnsi="Times New Roman" w:cs="Times New Roman"/>
                <w:bCs/>
                <w:sz w:val="16"/>
                <w:szCs w:val="16"/>
                <w:lang w:val="sr-Cyrl-CS"/>
              </w:rPr>
              <w:t xml:space="preserve"> </w:t>
            </w:r>
            <w:r w:rsidRPr="00402BDA">
              <w:rPr>
                <w:rFonts w:ascii="Times New Roman" w:hAnsi="Times New Roman" w:cs="Times New Roman"/>
                <w:bCs/>
                <w:sz w:val="16"/>
                <w:szCs w:val="16"/>
              </w:rPr>
              <w:t>Turkish</w:t>
            </w:r>
            <w:proofErr w:type="gramEnd"/>
            <w:r w:rsidRPr="00402BDA">
              <w:rPr>
                <w:rFonts w:ascii="Times New Roman" w:hAnsi="Times New Roman" w:cs="Times New Roman"/>
                <w:bCs/>
                <w:sz w:val="16"/>
                <w:szCs w:val="16"/>
              </w:rPr>
              <w:t xml:space="preserve"> female </w:t>
            </w:r>
            <w:r>
              <w:rPr>
                <w:rFonts w:ascii="Times New Roman" w:hAnsi="Times New Roman" w:cs="Times New Roman"/>
                <w:bCs/>
                <w:sz w:val="16"/>
                <w:szCs w:val="16"/>
              </w:rPr>
              <w:t>writing</w:t>
            </w:r>
            <w:r w:rsidRPr="00402BDA">
              <w:rPr>
                <w:rFonts w:ascii="Times New Roman" w:hAnsi="Times New Roman" w:cs="Times New Roman"/>
                <w:bCs/>
                <w:sz w:val="16"/>
                <w:szCs w:val="16"/>
              </w:rPr>
              <w:t xml:space="preserve"> that emerged at the end of the 19th century, with special reference to women writers in the Ottoman Empire. Understanding Turkish writing requires the study of the socio-historical and cultural context, the process of Europeanization and modernization of society, political and economic changes, the development of press and education in the Ottoman Empire in the 19th and early 20th centuries. The main goal of the course is to study the work of Fatm</w:t>
            </w:r>
            <w:r>
              <w:rPr>
                <w:rFonts w:ascii="Times New Roman" w:hAnsi="Times New Roman" w:cs="Times New Roman"/>
                <w:bCs/>
                <w:sz w:val="16"/>
                <w:szCs w:val="16"/>
              </w:rPr>
              <w:t>a Aliye</w:t>
            </w:r>
            <w:r w:rsidRPr="00402BDA">
              <w:rPr>
                <w:rFonts w:ascii="Times New Roman" w:hAnsi="Times New Roman" w:cs="Times New Roman"/>
                <w:bCs/>
                <w:sz w:val="16"/>
                <w:szCs w:val="16"/>
              </w:rPr>
              <w:t>, Emin</w:t>
            </w:r>
            <w:r>
              <w:rPr>
                <w:rFonts w:ascii="Times New Roman" w:hAnsi="Times New Roman" w:cs="Times New Roman"/>
                <w:bCs/>
                <w:sz w:val="16"/>
                <w:szCs w:val="16"/>
              </w:rPr>
              <w:t>e Semiye</w:t>
            </w:r>
            <w:r w:rsidRPr="00402BDA">
              <w:rPr>
                <w:rFonts w:ascii="Times New Roman" w:hAnsi="Times New Roman" w:cs="Times New Roman"/>
                <w:bCs/>
                <w:sz w:val="16"/>
                <w:szCs w:val="16"/>
              </w:rPr>
              <w:t xml:space="preserve"> and other Turkish </w:t>
            </w:r>
            <w:r>
              <w:rPr>
                <w:rFonts w:ascii="Times New Roman" w:hAnsi="Times New Roman" w:cs="Times New Roman"/>
                <w:bCs/>
                <w:sz w:val="16"/>
                <w:szCs w:val="16"/>
              </w:rPr>
              <w:t xml:space="preserve">women </w:t>
            </w:r>
            <w:r w:rsidRPr="00402BDA">
              <w:rPr>
                <w:rFonts w:ascii="Times New Roman" w:hAnsi="Times New Roman" w:cs="Times New Roman"/>
                <w:bCs/>
                <w:sz w:val="16"/>
                <w:szCs w:val="16"/>
              </w:rPr>
              <w:t xml:space="preserve">writers with whom Turkish </w:t>
            </w:r>
            <w:r>
              <w:rPr>
                <w:rFonts w:ascii="Times New Roman" w:hAnsi="Times New Roman" w:cs="Times New Roman"/>
                <w:bCs/>
                <w:sz w:val="16"/>
                <w:szCs w:val="16"/>
              </w:rPr>
              <w:t xml:space="preserve">women </w:t>
            </w:r>
            <w:r w:rsidRPr="00402BDA">
              <w:rPr>
                <w:rFonts w:ascii="Times New Roman" w:hAnsi="Times New Roman" w:cs="Times New Roman"/>
                <w:bCs/>
                <w:sz w:val="16"/>
                <w:szCs w:val="16"/>
              </w:rPr>
              <w:t xml:space="preserve">literature begins and their roles in the transformation of Turkish society and </w:t>
            </w:r>
            <w:r>
              <w:rPr>
                <w:rFonts w:ascii="Times New Roman" w:hAnsi="Times New Roman" w:cs="Times New Roman"/>
                <w:bCs/>
                <w:sz w:val="16"/>
                <w:szCs w:val="16"/>
              </w:rPr>
              <w:t>the position of women.</w:t>
            </w:r>
          </w:p>
        </w:tc>
      </w:tr>
      <w:tr w:rsidR="00FA4223" w:rsidRPr="001A702F">
        <w:tc>
          <w:tcPr>
            <w:tcW w:w="924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rsidR="00FA4223" w:rsidRDefault="00FA4223" w:rsidP="00B62C19">
            <w:pPr>
              <w:rPr>
                <w:rFonts w:ascii="Times New Roman" w:hAnsi="Times New Roman" w:cs="Times New Roman"/>
                <w:bCs/>
                <w:sz w:val="16"/>
                <w:szCs w:val="16"/>
                <w:lang w:eastAsia="sr-Latn-CS"/>
              </w:rPr>
            </w:pPr>
            <w:r w:rsidRPr="00951B5C">
              <w:rPr>
                <w:rFonts w:ascii="Times New Roman" w:hAnsi="Times New Roman" w:cs="Times New Roman"/>
                <w:bCs/>
                <w:sz w:val="16"/>
                <w:szCs w:val="16"/>
              </w:rPr>
              <w:t>Course outcome</w:t>
            </w:r>
          </w:p>
          <w:p w:rsidR="00FA4223" w:rsidRPr="00650F99" w:rsidRDefault="00FA4223" w:rsidP="00650F99">
            <w:pPr>
              <w:rPr>
                <w:rFonts w:ascii="Times New Roman" w:hAnsi="Times New Roman" w:cs="Times New Roman"/>
                <w:bCs/>
                <w:sz w:val="16"/>
                <w:szCs w:val="16"/>
                <w:lang w:eastAsia="sr-Latn-CS"/>
              </w:rPr>
            </w:pPr>
            <w:r>
              <w:rPr>
                <w:rFonts w:ascii="Times New Roman" w:hAnsi="Times New Roman" w:cs="Times New Roman"/>
                <w:bCs/>
                <w:sz w:val="16"/>
                <w:szCs w:val="16"/>
                <w:lang w:eastAsia="sr-Latn-CS"/>
              </w:rPr>
              <w:t>Understanding</w:t>
            </w:r>
            <w:r w:rsidRPr="00650F99">
              <w:rPr>
                <w:rFonts w:ascii="Times New Roman" w:hAnsi="Times New Roman" w:cs="Times New Roman"/>
                <w:sz w:val="16"/>
                <w:szCs w:val="16"/>
                <w:lang w:eastAsia="sr-Latn-CS"/>
              </w:rPr>
              <w:t xml:space="preserve"> the work of the first Turkish writers, their ideas, misconceptions, hopes and fluctuations in the context of the relations of Eastern traditions and pro-Western modernity.</w:t>
            </w:r>
          </w:p>
        </w:tc>
      </w:tr>
      <w:tr w:rsidR="00FA4223" w:rsidRPr="001A702F">
        <w:tc>
          <w:tcPr>
            <w:tcW w:w="924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rsidR="00FA4223" w:rsidRDefault="00FA4223" w:rsidP="00650F99">
            <w:pPr>
              <w:rPr>
                <w:rFonts w:ascii="Times New Roman" w:hAnsi="Times New Roman" w:cs="Times New Roman"/>
                <w:bCs/>
                <w:sz w:val="16"/>
                <w:szCs w:val="16"/>
              </w:rPr>
            </w:pPr>
            <w:r w:rsidRPr="00951B5C">
              <w:rPr>
                <w:rFonts w:ascii="Times New Roman" w:hAnsi="Times New Roman" w:cs="Times New Roman"/>
                <w:bCs/>
                <w:sz w:val="16"/>
                <w:szCs w:val="16"/>
              </w:rPr>
              <w:t xml:space="preserve">Recommended literature </w:t>
            </w:r>
          </w:p>
          <w:p w:rsidR="00FA4223" w:rsidRPr="003B05F2" w:rsidRDefault="00FA4223" w:rsidP="00650F99">
            <w:pPr>
              <w:pStyle w:val="ListParagraph"/>
              <w:numPr>
                <w:ilvl w:val="0"/>
                <w:numId w:val="1"/>
              </w:numPr>
              <w:spacing w:after="0" w:line="240" w:lineRule="auto"/>
              <w:ind w:left="318" w:hanging="284"/>
              <w:rPr>
                <w:rFonts w:ascii="Times New Roman" w:eastAsia="Times New Roman" w:hAnsi="Times New Roman" w:cs="Times New Roman"/>
                <w:sz w:val="16"/>
                <w:szCs w:val="16"/>
                <w:lang w:eastAsia="sr-Latn-CS"/>
              </w:rPr>
            </w:pPr>
            <w:r>
              <w:rPr>
                <w:rFonts w:ascii="Times New Roman" w:eastAsiaTheme="minorEastAsia" w:hAnsi="Times New Roman" w:cs="Times New Roman"/>
                <w:bCs/>
                <w:sz w:val="16"/>
                <w:szCs w:val="16"/>
                <w:lang w:val="sr-Latn-CS"/>
              </w:rPr>
              <w:t xml:space="preserve">Mirjana Marinković, </w:t>
            </w:r>
            <w:r>
              <w:rPr>
                <w:rFonts w:ascii="Times New Roman" w:eastAsiaTheme="minorEastAsia" w:hAnsi="Times New Roman" w:cs="Times New Roman"/>
                <w:bCs/>
                <w:i/>
                <w:sz w:val="16"/>
                <w:szCs w:val="16"/>
                <w:lang w:val="sr-Latn-CS"/>
              </w:rPr>
              <w:t xml:space="preserve">Stara turska književnost, </w:t>
            </w:r>
            <w:r>
              <w:rPr>
                <w:rFonts w:ascii="Times New Roman" w:eastAsiaTheme="minorEastAsia" w:hAnsi="Times New Roman" w:cs="Times New Roman"/>
                <w:bCs/>
                <w:sz w:val="16"/>
                <w:szCs w:val="16"/>
                <w:lang w:val="sr-Latn-CS"/>
              </w:rPr>
              <w:t>Beograd 2002.</w:t>
            </w:r>
          </w:p>
          <w:p w:rsidR="00FA4223" w:rsidRPr="003B05F2" w:rsidRDefault="00FA4223" w:rsidP="00650F99">
            <w:pPr>
              <w:pStyle w:val="ListParagraph"/>
              <w:numPr>
                <w:ilvl w:val="0"/>
                <w:numId w:val="1"/>
              </w:numPr>
              <w:spacing w:after="0" w:line="240" w:lineRule="auto"/>
              <w:ind w:left="318" w:hanging="284"/>
              <w:rPr>
                <w:rFonts w:ascii="Times New Roman" w:eastAsia="Times New Roman" w:hAnsi="Times New Roman" w:cs="Times New Roman"/>
                <w:sz w:val="16"/>
                <w:szCs w:val="16"/>
                <w:lang w:eastAsia="sr-Latn-CS"/>
              </w:rPr>
            </w:pPr>
            <w:r>
              <w:rPr>
                <w:rFonts w:ascii="Times New Roman" w:eastAsiaTheme="minorEastAsia" w:hAnsi="Times New Roman" w:cs="Times New Roman"/>
                <w:bCs/>
                <w:sz w:val="16"/>
                <w:szCs w:val="16"/>
                <w:lang w:val="sr-Latn-CS"/>
              </w:rPr>
              <w:t xml:space="preserve">Mirjana Marinković, </w:t>
            </w:r>
            <w:r>
              <w:rPr>
                <w:rFonts w:ascii="Times New Roman" w:eastAsiaTheme="minorEastAsia" w:hAnsi="Times New Roman" w:cs="Times New Roman"/>
                <w:bCs/>
                <w:i/>
                <w:sz w:val="16"/>
                <w:szCs w:val="16"/>
                <w:lang w:val="sr-Latn-CS"/>
              </w:rPr>
              <w:t xml:space="preserve">Nova turska književnost, </w:t>
            </w:r>
            <w:r>
              <w:rPr>
                <w:rFonts w:ascii="Times New Roman" w:eastAsiaTheme="minorEastAsia" w:hAnsi="Times New Roman" w:cs="Times New Roman"/>
                <w:bCs/>
                <w:sz w:val="16"/>
                <w:szCs w:val="16"/>
                <w:lang w:val="sr-Latn-CS"/>
              </w:rPr>
              <w:t>Beograd 2017.</w:t>
            </w:r>
          </w:p>
          <w:p w:rsidR="00FA4223" w:rsidRPr="003B05F2" w:rsidRDefault="00FA4223" w:rsidP="00650F99">
            <w:pPr>
              <w:pStyle w:val="ListParagraph"/>
              <w:numPr>
                <w:ilvl w:val="0"/>
                <w:numId w:val="1"/>
              </w:numPr>
              <w:spacing w:after="0" w:line="240" w:lineRule="auto"/>
              <w:ind w:left="318" w:hanging="284"/>
              <w:rPr>
                <w:rFonts w:ascii="Times New Roman" w:eastAsia="Times New Roman" w:hAnsi="Times New Roman" w:cs="Times New Roman"/>
                <w:sz w:val="16"/>
                <w:szCs w:val="16"/>
                <w:lang w:eastAsia="sr-Latn-CS"/>
              </w:rPr>
            </w:pPr>
            <w:r>
              <w:rPr>
                <w:rFonts w:ascii="Times New Roman" w:eastAsiaTheme="minorEastAsia" w:hAnsi="Times New Roman" w:cs="Times New Roman"/>
                <w:bCs/>
                <w:sz w:val="16"/>
                <w:szCs w:val="16"/>
                <w:lang w:val="sr-Cyrl-CS"/>
              </w:rPr>
              <w:t xml:space="preserve">Мирјана Маринковић, </w:t>
            </w:r>
            <w:r>
              <w:rPr>
                <w:rFonts w:ascii="Times New Roman" w:eastAsiaTheme="minorEastAsia" w:hAnsi="Times New Roman" w:cs="Times New Roman"/>
                <w:bCs/>
                <w:sz w:val="16"/>
                <w:szCs w:val="16"/>
                <w:lang w:val="sr-Latn-CS"/>
              </w:rPr>
              <w:t>„</w:t>
            </w:r>
            <w:r w:rsidRPr="003B05F2">
              <w:rPr>
                <w:rFonts w:ascii="Times New Roman" w:eastAsiaTheme="minorEastAsia" w:hAnsi="Times New Roman" w:cs="Times New Roman"/>
                <w:bCs/>
                <w:sz w:val="16"/>
                <w:szCs w:val="16"/>
                <w:lang w:val="sr-Cyrl-CS"/>
              </w:rPr>
              <w:t>Фатма Алије и рађање турског књиженства</w:t>
            </w:r>
            <w:r>
              <w:rPr>
                <w:rFonts w:ascii="Times New Roman" w:eastAsiaTheme="minorEastAsia" w:hAnsi="Times New Roman" w:cs="Times New Roman"/>
                <w:bCs/>
                <w:sz w:val="16"/>
                <w:szCs w:val="16"/>
                <w:lang w:val="sr-Latn-CS"/>
              </w:rPr>
              <w:t>“</w:t>
            </w:r>
            <w:r>
              <w:rPr>
                <w:rFonts w:ascii="Times New Roman" w:eastAsiaTheme="minorEastAsia" w:hAnsi="Times New Roman" w:cs="Times New Roman"/>
                <w:bCs/>
                <w:i/>
                <w:sz w:val="16"/>
                <w:szCs w:val="16"/>
                <w:lang w:val="sr-Cyrl-CS"/>
              </w:rPr>
              <w:t xml:space="preserve">, </w:t>
            </w:r>
            <w:r w:rsidRPr="003B05F2">
              <w:rPr>
                <w:rFonts w:ascii="Times New Roman" w:eastAsiaTheme="minorEastAsia" w:hAnsi="Times New Roman" w:cs="Times New Roman"/>
                <w:bCs/>
                <w:i/>
                <w:sz w:val="16"/>
                <w:szCs w:val="16"/>
                <w:lang w:val="sr-Cyrl-CS"/>
              </w:rPr>
              <w:t>Књиженство</w:t>
            </w:r>
            <w:r>
              <w:rPr>
                <w:rFonts w:ascii="Times New Roman" w:eastAsiaTheme="minorEastAsia" w:hAnsi="Times New Roman" w:cs="Times New Roman"/>
                <w:bCs/>
                <w:sz w:val="16"/>
                <w:szCs w:val="16"/>
                <w:lang w:val="sr-Cyrl-CS"/>
              </w:rPr>
              <w:t>, год. 7, бр. 7 (2017)</w:t>
            </w:r>
          </w:p>
          <w:p w:rsidR="00FA4223" w:rsidRPr="003B05F2" w:rsidRDefault="00FA4223" w:rsidP="00650F99">
            <w:pPr>
              <w:pStyle w:val="ListParagraph"/>
              <w:numPr>
                <w:ilvl w:val="0"/>
                <w:numId w:val="1"/>
              </w:numPr>
              <w:spacing w:after="0" w:line="240" w:lineRule="auto"/>
              <w:ind w:left="318" w:hanging="284"/>
              <w:rPr>
                <w:rFonts w:ascii="Times New Roman" w:eastAsia="Times New Roman" w:hAnsi="Times New Roman" w:cs="Times New Roman"/>
                <w:sz w:val="16"/>
                <w:szCs w:val="16"/>
                <w:lang w:eastAsia="sr-Latn-CS"/>
              </w:rPr>
            </w:pPr>
            <w:r>
              <w:rPr>
                <w:rFonts w:ascii="Times New Roman" w:eastAsiaTheme="minorEastAsia" w:hAnsi="Times New Roman" w:cs="Times New Roman"/>
                <w:bCs/>
                <w:sz w:val="16"/>
                <w:szCs w:val="16"/>
                <w:lang w:val="sr-Latn-CS"/>
              </w:rPr>
              <w:t>Mirjana Marinković, „</w:t>
            </w:r>
            <w:r w:rsidRPr="003B05F2">
              <w:rPr>
                <w:rFonts w:ascii="Times New Roman" w:eastAsiaTheme="minorEastAsia" w:hAnsi="Times New Roman" w:cs="Times New Roman"/>
                <w:bCs/>
                <w:sz w:val="16"/>
                <w:szCs w:val="16"/>
                <w:lang w:val="sr-Latn-CS"/>
              </w:rPr>
              <w:t>Fatma Alije i obrana islamskih vrijednosti</w:t>
            </w:r>
            <w:r>
              <w:rPr>
                <w:rFonts w:ascii="Times New Roman" w:eastAsiaTheme="minorEastAsia" w:hAnsi="Times New Roman" w:cs="Times New Roman"/>
                <w:bCs/>
                <w:sz w:val="16"/>
                <w:szCs w:val="16"/>
                <w:lang w:val="sr-Latn-CS"/>
              </w:rPr>
              <w:t>“</w:t>
            </w:r>
            <w:r w:rsidRPr="003B05F2">
              <w:rPr>
                <w:rFonts w:ascii="Times New Roman" w:eastAsiaTheme="minorEastAsia" w:hAnsi="Times New Roman" w:cs="Times New Roman"/>
                <w:bCs/>
                <w:i/>
                <w:sz w:val="16"/>
                <w:szCs w:val="16"/>
                <w:lang w:val="sr-Latn-CS"/>
              </w:rPr>
              <w:t>, Književna smotra, Časopis za svjetsku književnost</w:t>
            </w:r>
            <w:r>
              <w:rPr>
                <w:rFonts w:ascii="Times New Roman" w:eastAsiaTheme="minorEastAsia" w:hAnsi="Times New Roman" w:cs="Times New Roman"/>
                <w:bCs/>
                <w:sz w:val="16"/>
                <w:szCs w:val="16"/>
                <w:lang w:val="sr-Latn-CS"/>
              </w:rPr>
              <w:t>, god. XLIX/2017, br. 185 (3), 125-133.</w:t>
            </w:r>
          </w:p>
          <w:p w:rsidR="00FA4223" w:rsidRPr="003B05F2" w:rsidRDefault="00FA4223" w:rsidP="00650F99">
            <w:pPr>
              <w:pStyle w:val="ListParagraph"/>
              <w:numPr>
                <w:ilvl w:val="0"/>
                <w:numId w:val="1"/>
              </w:numPr>
              <w:spacing w:after="0" w:line="240" w:lineRule="auto"/>
              <w:ind w:left="318" w:hanging="284"/>
              <w:rPr>
                <w:rFonts w:ascii="Times New Roman" w:eastAsia="Times New Roman" w:hAnsi="Times New Roman" w:cs="Times New Roman"/>
                <w:sz w:val="16"/>
                <w:szCs w:val="16"/>
                <w:lang w:eastAsia="sr-Latn-CS"/>
              </w:rPr>
            </w:pPr>
            <w:r>
              <w:rPr>
                <w:rFonts w:ascii="Times New Roman" w:eastAsiaTheme="minorEastAsia" w:hAnsi="Times New Roman" w:cs="Times New Roman"/>
                <w:bCs/>
                <w:sz w:val="16"/>
                <w:szCs w:val="16"/>
                <w:lang w:val="sr-Cyrl-CS"/>
              </w:rPr>
              <w:t xml:space="preserve">Илбер Ортајли, </w:t>
            </w:r>
            <w:r>
              <w:rPr>
                <w:rFonts w:ascii="Times New Roman" w:eastAsiaTheme="minorEastAsia" w:hAnsi="Times New Roman" w:cs="Times New Roman"/>
                <w:bCs/>
                <w:i/>
                <w:sz w:val="16"/>
                <w:szCs w:val="16"/>
                <w:lang w:val="sr-Cyrl-CS"/>
              </w:rPr>
              <w:t xml:space="preserve">Најдужи век империје, </w:t>
            </w:r>
            <w:r>
              <w:rPr>
                <w:rFonts w:ascii="Times New Roman" w:eastAsiaTheme="minorEastAsia" w:hAnsi="Times New Roman" w:cs="Times New Roman"/>
                <w:bCs/>
                <w:sz w:val="16"/>
                <w:szCs w:val="16"/>
                <w:lang w:val="sr-Cyrl-CS"/>
              </w:rPr>
              <w:t>прев. Мирјана Маринковић, Београд 2004.</w:t>
            </w:r>
          </w:p>
          <w:p w:rsidR="00FA4223" w:rsidRPr="00650F99" w:rsidRDefault="00FA4223" w:rsidP="00650F99">
            <w:pPr>
              <w:pStyle w:val="ListParagraph"/>
              <w:numPr>
                <w:ilvl w:val="0"/>
                <w:numId w:val="1"/>
              </w:numPr>
              <w:rPr>
                <w:rFonts w:ascii="Times New Roman" w:hAnsi="Times New Roman" w:cs="Times New Roman"/>
                <w:bCs/>
                <w:sz w:val="16"/>
                <w:szCs w:val="16"/>
              </w:rPr>
            </w:pPr>
            <w:r w:rsidRPr="00650F99">
              <w:rPr>
                <w:rFonts w:ascii="Times New Roman" w:eastAsiaTheme="minorEastAsia" w:hAnsi="Times New Roman" w:cs="Times New Roman"/>
                <w:bCs/>
                <w:sz w:val="16"/>
                <w:szCs w:val="16"/>
              </w:rPr>
              <w:t xml:space="preserve">База података </w:t>
            </w:r>
            <w:r w:rsidRPr="00650F99">
              <w:rPr>
                <w:rFonts w:ascii="Times New Roman" w:eastAsiaTheme="minorEastAsia" w:hAnsi="Times New Roman" w:cs="Times New Roman"/>
                <w:bCs/>
                <w:i/>
                <w:sz w:val="16"/>
                <w:szCs w:val="16"/>
              </w:rPr>
              <w:t xml:space="preserve">Књиженство, </w:t>
            </w:r>
            <w:r w:rsidRPr="00650F99">
              <w:rPr>
                <w:rFonts w:ascii="Times New Roman" w:eastAsiaTheme="minorEastAsia" w:hAnsi="Times New Roman" w:cs="Times New Roman"/>
                <w:bCs/>
                <w:sz w:val="16"/>
                <w:szCs w:val="16"/>
              </w:rPr>
              <w:t>www.knjizenstvo.rs</w:t>
            </w:r>
          </w:p>
        </w:tc>
      </w:tr>
      <w:tr w:rsidR="00FA4223" w:rsidRPr="001A702F">
        <w:tc>
          <w:tcPr>
            <w:tcW w:w="278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A4223" w:rsidRPr="00951B5C" w:rsidRDefault="00FA4223" w:rsidP="00B62C19">
            <w:pPr>
              <w:autoSpaceDE w:val="0"/>
              <w:autoSpaceDN w:val="0"/>
              <w:rPr>
                <w:rFonts w:ascii="Times New Roman" w:hAnsi="Times New Roman" w:cs="Times New Roman"/>
                <w:sz w:val="16"/>
                <w:szCs w:val="16"/>
              </w:rPr>
            </w:pPr>
            <w:r w:rsidRPr="00951B5C">
              <w:rPr>
                <w:rFonts w:ascii="Times New Roman" w:hAnsi="Times New Roman" w:cs="Times New Roman"/>
                <w:sz w:val="16"/>
                <w:szCs w:val="16"/>
              </w:rPr>
              <w:t>Number of classes of active teaching</w:t>
            </w:r>
          </w:p>
          <w:p w:rsidR="00FA4223" w:rsidRPr="00951B5C" w:rsidRDefault="00FA4223" w:rsidP="00B62C19">
            <w:pPr>
              <w:autoSpaceDE w:val="0"/>
              <w:autoSpaceDN w:val="0"/>
              <w:rPr>
                <w:rFonts w:ascii="Times New Roman" w:hAnsi="Times New Roman" w:cs="Times New Roman"/>
                <w:sz w:val="16"/>
                <w:szCs w:val="16"/>
                <w:lang w:eastAsia="sr-Latn-CS"/>
              </w:rPr>
            </w:pPr>
          </w:p>
        </w:tc>
        <w:tc>
          <w:tcPr>
            <w:tcW w:w="2784" w:type="dxa"/>
            <w:tcBorders>
              <w:top w:val="nil"/>
              <w:left w:val="nil"/>
              <w:bottom w:val="single" w:sz="8" w:space="0" w:color="auto"/>
              <w:right w:val="single" w:sz="8" w:space="0" w:color="auto"/>
            </w:tcBorders>
            <w:tcMar>
              <w:top w:w="0" w:type="dxa"/>
              <w:left w:w="108" w:type="dxa"/>
              <w:bottom w:w="0" w:type="dxa"/>
              <w:right w:w="108" w:type="dxa"/>
            </w:tcMar>
          </w:tcPr>
          <w:p w:rsidR="00FA4223" w:rsidRPr="00951B5C" w:rsidRDefault="00FA4223" w:rsidP="00B62C19">
            <w:pPr>
              <w:autoSpaceDE w:val="0"/>
              <w:autoSpaceDN w:val="0"/>
              <w:rPr>
                <w:rFonts w:ascii="Times New Roman" w:hAnsi="Times New Roman" w:cs="Times New Roman"/>
                <w:sz w:val="16"/>
                <w:szCs w:val="16"/>
              </w:rPr>
            </w:pPr>
            <w:r w:rsidRPr="00951B5C">
              <w:rPr>
                <w:rFonts w:ascii="Times New Roman" w:hAnsi="Times New Roman" w:cs="Times New Roman"/>
                <w:sz w:val="16"/>
                <w:szCs w:val="16"/>
              </w:rPr>
              <w:t>Lectures: 30</w:t>
            </w:r>
          </w:p>
          <w:p w:rsidR="00FA4223" w:rsidRPr="00951B5C" w:rsidRDefault="00FA4223" w:rsidP="00B62C19">
            <w:pPr>
              <w:autoSpaceDE w:val="0"/>
              <w:autoSpaceDN w:val="0"/>
              <w:rPr>
                <w:rFonts w:ascii="Times New Roman" w:hAnsi="Times New Roman" w:cs="Times New Roman"/>
                <w:sz w:val="16"/>
                <w:szCs w:val="16"/>
                <w:lang w:eastAsia="sr-Latn-CS"/>
              </w:rPr>
            </w:pPr>
          </w:p>
        </w:tc>
        <w:tc>
          <w:tcPr>
            <w:tcW w:w="3677" w:type="dxa"/>
            <w:tcBorders>
              <w:top w:val="nil"/>
              <w:left w:val="nil"/>
              <w:bottom w:val="single" w:sz="8" w:space="0" w:color="auto"/>
              <w:right w:val="single" w:sz="8" w:space="0" w:color="auto"/>
            </w:tcBorders>
            <w:tcMar>
              <w:top w:w="0" w:type="dxa"/>
              <w:left w:w="108" w:type="dxa"/>
              <w:bottom w:w="0" w:type="dxa"/>
              <w:right w:w="108" w:type="dxa"/>
            </w:tcMar>
          </w:tcPr>
          <w:p w:rsidR="00FA4223" w:rsidRPr="00951B5C" w:rsidRDefault="00FA4223" w:rsidP="00B62C19">
            <w:pPr>
              <w:autoSpaceDE w:val="0"/>
              <w:autoSpaceDN w:val="0"/>
              <w:rPr>
                <w:rFonts w:ascii="Times New Roman" w:hAnsi="Times New Roman" w:cs="Times New Roman"/>
                <w:sz w:val="16"/>
                <w:szCs w:val="16"/>
              </w:rPr>
            </w:pPr>
            <w:r w:rsidRPr="00951B5C">
              <w:rPr>
                <w:rFonts w:ascii="Times New Roman" w:hAnsi="Times New Roman" w:cs="Times New Roman"/>
                <w:sz w:val="16"/>
                <w:szCs w:val="16"/>
              </w:rPr>
              <w:t>Study research work:</w:t>
            </w:r>
          </w:p>
          <w:p w:rsidR="00FA4223" w:rsidRPr="00951B5C" w:rsidRDefault="00FA4223" w:rsidP="00B62C19">
            <w:pPr>
              <w:autoSpaceDE w:val="0"/>
              <w:autoSpaceDN w:val="0"/>
              <w:rPr>
                <w:rFonts w:ascii="Times New Roman" w:hAnsi="Times New Roman" w:cs="Times New Roman"/>
                <w:sz w:val="16"/>
                <w:szCs w:val="16"/>
                <w:lang w:eastAsia="sr-Latn-CS"/>
              </w:rPr>
            </w:pPr>
          </w:p>
        </w:tc>
      </w:tr>
      <w:tr w:rsidR="00FA4223" w:rsidRPr="001A702F">
        <w:tc>
          <w:tcPr>
            <w:tcW w:w="924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rsidR="00FA4223" w:rsidRPr="00951B5C" w:rsidRDefault="00FA4223" w:rsidP="00B62C19">
            <w:pPr>
              <w:rPr>
                <w:rFonts w:ascii="Times New Roman" w:hAnsi="Times New Roman" w:cs="Times New Roman"/>
                <w:sz w:val="16"/>
                <w:szCs w:val="16"/>
              </w:rPr>
            </w:pPr>
            <w:r w:rsidRPr="00951B5C">
              <w:rPr>
                <w:rFonts w:ascii="Times New Roman" w:hAnsi="Times New Roman" w:cs="Times New Roman"/>
                <w:bCs/>
                <w:sz w:val="16"/>
                <w:szCs w:val="16"/>
              </w:rPr>
              <w:t>Methods of teaching</w:t>
            </w:r>
          </w:p>
          <w:p w:rsidR="00FA4223" w:rsidRPr="00951B5C" w:rsidRDefault="00FA4223" w:rsidP="00B62C19">
            <w:pPr>
              <w:rPr>
                <w:rFonts w:ascii="Times New Roman" w:hAnsi="Times New Roman" w:cs="Times New Roman"/>
                <w:sz w:val="16"/>
                <w:szCs w:val="16"/>
                <w:lang w:eastAsia="sr-Latn-CS"/>
              </w:rPr>
            </w:pPr>
            <w:r w:rsidRPr="00951B5C">
              <w:rPr>
                <w:rFonts w:ascii="Times New Roman" w:hAnsi="Times New Roman" w:cs="Times New Roman"/>
                <w:sz w:val="16"/>
                <w:szCs w:val="16"/>
              </w:rPr>
              <w:t>Lectures, presentations given by students, discussions, group research, scientific interview</w:t>
            </w:r>
          </w:p>
        </w:tc>
      </w:tr>
      <w:tr w:rsidR="00FA4223" w:rsidRPr="001A702F">
        <w:tc>
          <w:tcPr>
            <w:tcW w:w="924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rsidR="00FA4223" w:rsidRPr="00951B5C" w:rsidRDefault="00FA4223" w:rsidP="00B62C19">
            <w:pPr>
              <w:rPr>
                <w:rFonts w:ascii="Times New Roman" w:hAnsi="Times New Roman" w:cs="Times New Roman"/>
                <w:bCs/>
                <w:sz w:val="16"/>
                <w:szCs w:val="16"/>
              </w:rPr>
            </w:pPr>
            <w:r w:rsidRPr="00951B5C">
              <w:rPr>
                <w:rFonts w:ascii="Times New Roman" w:hAnsi="Times New Roman" w:cs="Times New Roman"/>
                <w:bCs/>
                <w:sz w:val="16"/>
                <w:szCs w:val="16"/>
              </w:rPr>
              <w:t>Knowledge assessment (maximum number of points = 100)</w:t>
            </w:r>
          </w:p>
          <w:p w:rsidR="00FA4223" w:rsidRPr="00951B5C" w:rsidRDefault="00FA4223" w:rsidP="00B62C19">
            <w:pPr>
              <w:rPr>
                <w:rFonts w:ascii="Times New Roman" w:hAnsi="Times New Roman" w:cs="Times New Roman"/>
                <w:bCs/>
                <w:sz w:val="16"/>
                <w:szCs w:val="16"/>
                <w:lang w:eastAsia="sr-Latn-CS"/>
              </w:rPr>
            </w:pPr>
            <w:r w:rsidRPr="00951B5C">
              <w:rPr>
                <w:rFonts w:ascii="Times New Roman" w:hAnsi="Times New Roman" w:cs="Times New Roman"/>
                <w:noProof/>
                <w:sz w:val="16"/>
                <w:szCs w:val="16"/>
              </w:rPr>
              <w:t xml:space="preserve">Active participation in class – 10 % ; </w:t>
            </w:r>
            <w:r w:rsidRPr="00951B5C">
              <w:rPr>
                <w:rFonts w:ascii="Times New Roman" w:hAnsi="Times New Roman" w:cs="Times New Roman"/>
                <w:sz w:val="16"/>
                <w:szCs w:val="16"/>
              </w:rPr>
              <w:t>Project presentation: Short essay and its oral presentation – 30 %; Written exam: Final paper – 70 %</w:t>
            </w:r>
          </w:p>
        </w:tc>
      </w:tr>
      <w:tr w:rsidR="00FA4223" w:rsidRPr="001A702F">
        <w:tc>
          <w:tcPr>
            <w:tcW w:w="924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rsidR="00FA4223" w:rsidRPr="00951B5C" w:rsidRDefault="00FA4223" w:rsidP="00B62C19">
            <w:pPr>
              <w:autoSpaceDE w:val="0"/>
              <w:autoSpaceDN w:val="0"/>
              <w:rPr>
                <w:rFonts w:ascii="Times New Roman" w:hAnsi="Times New Roman" w:cs="Times New Roman"/>
                <w:sz w:val="16"/>
                <w:szCs w:val="16"/>
                <w:lang w:eastAsia="sr-Latn-CS"/>
              </w:rPr>
            </w:pPr>
            <w:r w:rsidRPr="00951B5C">
              <w:rPr>
                <w:rFonts w:ascii="Times New Roman" w:hAnsi="Times New Roman" w:cs="Times New Roman"/>
                <w:sz w:val="16"/>
                <w:szCs w:val="16"/>
              </w:rPr>
              <w:t>Knowledge assessment methods may be different: (written exam, oral exam, project presentation, seminars etc.)</w:t>
            </w:r>
          </w:p>
        </w:tc>
      </w:tr>
      <w:tr w:rsidR="00FA4223" w:rsidRPr="001A702F">
        <w:tc>
          <w:tcPr>
            <w:tcW w:w="924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rsidR="00FA4223" w:rsidRPr="00951B5C" w:rsidRDefault="00FA4223" w:rsidP="00B62C19">
            <w:pPr>
              <w:autoSpaceDE w:val="0"/>
              <w:autoSpaceDN w:val="0"/>
              <w:rPr>
                <w:rFonts w:ascii="Times New Roman" w:hAnsi="Times New Roman" w:cs="Times New Roman"/>
                <w:bCs/>
                <w:sz w:val="16"/>
                <w:szCs w:val="16"/>
                <w:lang w:eastAsia="sr-Latn-CS"/>
              </w:rPr>
            </w:pPr>
            <w:r w:rsidRPr="00951B5C">
              <w:rPr>
                <w:rFonts w:ascii="Times New Roman" w:hAnsi="Times New Roman" w:cs="Times New Roman"/>
                <w:sz w:val="16"/>
                <w:szCs w:val="16"/>
              </w:rPr>
              <w:t>*maximum length – 1 A4 page</w:t>
            </w:r>
          </w:p>
        </w:tc>
      </w:tr>
    </w:tbl>
    <w:p w:rsidR="00FA4223" w:rsidRDefault="00FA4223" w:rsidP="00717FB8"/>
    <w:p w:rsidR="00FA4223" w:rsidRDefault="00FA4223"/>
    <w:p w:rsidR="00FA4223" w:rsidRDefault="00FA4223">
      <w:pPr>
        <w:spacing w:after="0" w:line="240" w:lineRule="auto"/>
        <w:jc w:val="both"/>
      </w:pPr>
    </w:p>
    <w:p w:rsidR="008C5675" w:rsidRDefault="008C5675"/>
    <w:sectPr w:rsidR="008C5675" w:rsidSect="000A3C0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0000000000000000000"/>
    <w:charset w:val="02"/>
    <w:family w:val="auto"/>
    <w:pitch w:val="variable"/>
    <w:sig w:usb0="00000000" w:usb1="00000000" w:usb2="00010000" w:usb3="00000000" w:csb0="80000000" w:csb1="00000000"/>
  </w:font>
  <w:font w:name="Consolas">
    <w:panose1 w:val="020B0609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1E314F"/>
    <w:multiLevelType w:val="hybridMultilevel"/>
    <w:tmpl w:val="A8AC5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50994834"/>
    <w:multiLevelType w:val="hybridMultilevel"/>
    <w:tmpl w:val="96188DB6"/>
    <w:lvl w:ilvl="0" w:tplc="BE185532">
      <w:start w:val="7"/>
      <w:numFmt w:val="bullet"/>
      <w:lvlText w:val="∘"/>
      <w:lvlJc w:val="left"/>
      <w:pPr>
        <w:ind w:left="720" w:hanging="360"/>
      </w:pPr>
      <w:rPr>
        <w:rFonts w:ascii="Cambria" w:eastAsiaTheme="minorHAnsi" w:hAnsi="Cambr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proofState w:grammar="clean"/>
  <w:doNotTrackMoves/>
  <w:defaultTabStop w:val="720"/>
  <w:characterSpacingControl w:val="doNotCompress"/>
  <w:compat/>
  <w:rsids>
    <w:rsidRoot w:val="0094407C"/>
    <w:rsid w:val="003A7C46"/>
    <w:rsid w:val="003B05F2"/>
    <w:rsid w:val="003F0799"/>
    <w:rsid w:val="00727965"/>
    <w:rsid w:val="00787C2B"/>
    <w:rsid w:val="008C5675"/>
    <w:rsid w:val="0094407C"/>
    <w:rsid w:val="00A31760"/>
    <w:rsid w:val="00B47A8A"/>
    <w:rsid w:val="00B7611E"/>
    <w:rsid w:val="00B84940"/>
    <w:rsid w:val="00BA3AAC"/>
    <w:rsid w:val="00D12DED"/>
    <w:rsid w:val="00E07679"/>
    <w:rsid w:val="00F53229"/>
    <w:rsid w:val="00F540D6"/>
    <w:rsid w:val="00FA4223"/>
    <w:rsid w:val="00FC4EC8"/>
  </w:rsids>
  <m:mathPr>
    <m:mathFont m:val="筑紫A丸ゴシック レギュラー"/>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07C"/>
    <w:pPr>
      <w:spacing w:after="200" w:line="276" w:lineRule="auto"/>
      <w:jc w:val="left"/>
    </w:pPr>
    <w:rPr>
      <w:rFonts w:asciiTheme="minorHAnsi" w:hAnsiTheme="minorHAnsi" w:cstheme="minorBidi"/>
      <w:sz w:val="22"/>
      <w:szCs w:val="22"/>
      <w:lang w:val="en-GB"/>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94407C"/>
    <w:pPr>
      <w:ind w:left="720"/>
      <w:contextualSpacing/>
    </w:pPr>
  </w:style>
  <w:style w:type="character" w:styleId="Hyperlink">
    <w:name w:val="Hyperlink"/>
    <w:basedOn w:val="DefaultParagraphFont"/>
    <w:uiPriority w:val="99"/>
    <w:unhideWhenUsed/>
    <w:rsid w:val="0094407C"/>
    <w:rPr>
      <w:color w:val="0000FF" w:themeColor="hyperlink"/>
      <w:u w:val="single"/>
    </w:rPr>
  </w:style>
  <w:style w:type="paragraph" w:styleId="HTMLPreformatted">
    <w:name w:val="HTML Preformatted"/>
    <w:basedOn w:val="Normal"/>
    <w:link w:val="HTMLPreformattedChar"/>
    <w:uiPriority w:val="99"/>
    <w:unhideWhenUsed/>
    <w:rsid w:val="00FA4223"/>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FA4223"/>
    <w:rPr>
      <w:rFonts w:ascii="Consolas" w:hAnsi="Consolas" w:cstheme="minorBidi"/>
      <w:sz w:val="20"/>
      <w:szCs w:val="20"/>
      <w:lang w:val="en-GB"/>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692</Words>
  <Characters>3946</Characters>
  <Application>Microsoft Macintosh Word</Application>
  <DocSecurity>0</DocSecurity>
  <Lines>32</Lines>
  <Paragraphs>7</Paragraphs>
  <ScaleCrop>false</ScaleCrop>
  <HeadingPairs>
    <vt:vector size="2" baseType="variant">
      <vt:variant>
        <vt:lpstr>Title</vt:lpstr>
      </vt:variant>
      <vt:variant>
        <vt:i4>1</vt:i4>
      </vt:variant>
    </vt:vector>
  </HeadingPairs>
  <TitlesOfParts>
    <vt:vector size="1" baseType="lpstr">
      <vt:lpstr/>
    </vt:vector>
  </TitlesOfParts>
  <Company>Markovic</Company>
  <LinksUpToDate>false</LinksUpToDate>
  <CharactersWithSpaces>4845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dc:creator>
  <cp:keywords/>
  <dc:description/>
  <cp:lastModifiedBy>biljana dojčinović</cp:lastModifiedBy>
  <cp:revision>6</cp:revision>
  <dcterms:created xsi:type="dcterms:W3CDTF">2018-02-11T11:20:00Z</dcterms:created>
  <dcterms:modified xsi:type="dcterms:W3CDTF">2018-02-11T16:05:00Z</dcterms:modified>
</cp:coreProperties>
</file>